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7FE99" w14:textId="77777777" w:rsidR="00FA755B" w:rsidRPr="00CF6B59" w:rsidRDefault="00FA755B" w:rsidP="00CF6B59">
      <w:pPr>
        <w:spacing w:after="0" w:line="276" w:lineRule="auto"/>
        <w:rPr>
          <w:rFonts w:ascii="Calibri" w:eastAsia="Times New Roman" w:hAnsi="Calibri" w:cs="Calibri"/>
          <w:b/>
          <w:bCs/>
          <w:i/>
          <w:iCs/>
          <w:kern w:val="0"/>
          <w14:ligatures w14:val="none"/>
        </w:rPr>
      </w:pPr>
      <w:r w:rsidRPr="00CF6B59">
        <w:rPr>
          <w:rFonts w:ascii="Calibri" w:eastAsia="Times New Roman" w:hAnsi="Calibri" w:cs="Calibri"/>
          <w:b/>
          <w:bCs/>
          <w:i/>
          <w:iCs/>
          <w:kern w:val="0"/>
          <w14:ligatures w14:val="none"/>
        </w:rPr>
        <w:t>PRIJEDLOG</w:t>
      </w:r>
    </w:p>
    <w:p w14:paraId="4A6A7E36" w14:textId="3D8DF148" w:rsidR="00FA755B" w:rsidRPr="00CF6B59" w:rsidRDefault="00FA755B" w:rsidP="00FA755B">
      <w:pPr>
        <w:spacing w:after="0" w:line="276" w:lineRule="auto"/>
        <w:jc w:val="both"/>
        <w:rPr>
          <w:rFonts w:ascii="Calibri" w:eastAsia="Times New Roman" w:hAnsi="Calibri" w:cs="Calibri"/>
          <w:kern w:val="0"/>
          <w14:ligatures w14:val="none"/>
        </w:rPr>
      </w:pPr>
    </w:p>
    <w:p w14:paraId="1C26B8D7" w14:textId="77777777" w:rsidR="00341DFC" w:rsidRPr="00CF6B59" w:rsidRDefault="00341DFC" w:rsidP="00FA755B">
      <w:pPr>
        <w:spacing w:after="0" w:line="276" w:lineRule="auto"/>
        <w:jc w:val="center"/>
        <w:rPr>
          <w:rFonts w:ascii="Calibri" w:eastAsia="Times New Roman" w:hAnsi="Calibri" w:cs="Calibri"/>
          <w:b/>
          <w:kern w:val="0"/>
          <w14:ligatures w14:val="none"/>
        </w:rPr>
      </w:pPr>
    </w:p>
    <w:p w14:paraId="2107751A" w14:textId="77777777" w:rsidR="00341DFC" w:rsidRPr="00CF6B59" w:rsidRDefault="00341DFC" w:rsidP="00FA755B">
      <w:pPr>
        <w:spacing w:after="0" w:line="276" w:lineRule="auto"/>
        <w:jc w:val="center"/>
        <w:rPr>
          <w:rFonts w:ascii="Calibri" w:eastAsia="Times New Roman" w:hAnsi="Calibri" w:cs="Calibri"/>
          <w:b/>
          <w:kern w:val="0"/>
          <w14:ligatures w14:val="none"/>
        </w:rPr>
      </w:pPr>
    </w:p>
    <w:p w14:paraId="2211A3C3" w14:textId="77777777" w:rsidR="00341DFC" w:rsidRPr="00CF6B59" w:rsidRDefault="00341DFC" w:rsidP="00FA755B">
      <w:pPr>
        <w:spacing w:after="0" w:line="276" w:lineRule="auto"/>
        <w:jc w:val="center"/>
        <w:rPr>
          <w:rFonts w:ascii="Calibri" w:eastAsia="Times New Roman" w:hAnsi="Calibri" w:cs="Calibri"/>
          <w:b/>
          <w:kern w:val="0"/>
          <w14:ligatures w14:val="none"/>
        </w:rPr>
      </w:pPr>
    </w:p>
    <w:p w14:paraId="1723AE3A" w14:textId="77777777" w:rsidR="00341DFC" w:rsidRPr="00CF6B59" w:rsidRDefault="00341DFC" w:rsidP="00FA755B">
      <w:pPr>
        <w:spacing w:after="0" w:line="276" w:lineRule="auto"/>
        <w:jc w:val="center"/>
        <w:rPr>
          <w:rFonts w:ascii="Calibri" w:eastAsia="Times New Roman" w:hAnsi="Calibri" w:cs="Calibri"/>
          <w:b/>
          <w:kern w:val="0"/>
          <w14:ligatures w14:val="none"/>
        </w:rPr>
      </w:pPr>
    </w:p>
    <w:p w14:paraId="74389305" w14:textId="77777777" w:rsidR="00341DFC" w:rsidRPr="00CF6B59" w:rsidRDefault="00341DFC" w:rsidP="00FA755B">
      <w:pPr>
        <w:spacing w:after="0" w:line="276" w:lineRule="auto"/>
        <w:jc w:val="center"/>
        <w:rPr>
          <w:rFonts w:ascii="Calibri" w:eastAsia="Times New Roman" w:hAnsi="Calibri" w:cs="Calibri"/>
          <w:b/>
          <w:kern w:val="0"/>
          <w14:ligatures w14:val="none"/>
        </w:rPr>
      </w:pPr>
    </w:p>
    <w:p w14:paraId="24EB2984" w14:textId="77777777" w:rsidR="00341DFC" w:rsidRPr="00CF6B59" w:rsidRDefault="00341DFC" w:rsidP="00341DFC">
      <w:pPr>
        <w:spacing w:after="0" w:line="240" w:lineRule="auto"/>
        <w:jc w:val="both"/>
        <w:rPr>
          <w:rFonts w:ascii="Calibri" w:eastAsia="Times New Roman" w:hAnsi="Calibri" w:cs="Calibri"/>
          <w:color w:val="000000"/>
          <w:kern w:val="0"/>
          <w:lang w:eastAsia="hr-HR"/>
          <w14:ligatures w14:val="none"/>
        </w:rPr>
      </w:pPr>
      <w:r w:rsidRPr="00CF6B59">
        <w:rPr>
          <w:rFonts w:ascii="Calibri" w:eastAsia="Times New Roman" w:hAnsi="Calibri" w:cs="Calibri"/>
          <w:color w:val="000000"/>
          <w:kern w:val="0"/>
          <w:lang w:eastAsia="hr-HR"/>
          <w14:ligatures w14:val="none"/>
        </w:rPr>
        <w:tab/>
      </w:r>
      <w:r w:rsidRPr="00CF6B59">
        <w:rPr>
          <w:rFonts w:ascii="Calibri" w:eastAsia="Times New Roman" w:hAnsi="Calibri" w:cs="Calibri"/>
          <w:color w:val="000000"/>
          <w:kern w:val="0"/>
          <w:lang w:eastAsia="hr-HR"/>
          <w14:ligatures w14:val="none"/>
        </w:rPr>
        <w:tab/>
      </w:r>
      <w:r w:rsidRPr="00CF6B59">
        <w:rPr>
          <w:rFonts w:ascii="Calibri" w:eastAsia="Times New Roman" w:hAnsi="Calibri" w:cs="Calibri"/>
          <w:color w:val="000000"/>
          <w:kern w:val="0"/>
          <w:lang w:eastAsia="hr-HR"/>
          <w14:ligatures w14:val="none"/>
        </w:rPr>
        <w:tab/>
      </w:r>
      <w:r w:rsidRPr="00CF6B59">
        <w:rPr>
          <w:rFonts w:ascii="Calibri" w:eastAsia="Times New Roman" w:hAnsi="Calibri" w:cs="Calibri"/>
          <w:color w:val="000000"/>
          <w:kern w:val="0"/>
          <w:lang w:eastAsia="hr-HR"/>
          <w14:ligatures w14:val="none"/>
        </w:rPr>
        <w:tab/>
      </w:r>
      <w:r w:rsidRPr="00CF6B59">
        <w:rPr>
          <w:rFonts w:ascii="Calibri" w:eastAsia="Times New Roman" w:hAnsi="Calibri" w:cs="Calibri"/>
          <w:color w:val="000000"/>
          <w:kern w:val="0"/>
          <w:lang w:eastAsia="hr-HR"/>
          <w14:ligatures w14:val="none"/>
        </w:rPr>
        <w:tab/>
      </w:r>
      <w:r w:rsidRPr="00CF6B59">
        <w:rPr>
          <w:rFonts w:ascii="Calibri" w:eastAsia="Times New Roman" w:hAnsi="Calibri" w:cs="Calibri"/>
          <w:color w:val="000000"/>
          <w:kern w:val="0"/>
          <w:lang w:eastAsia="hr-HR"/>
          <w14:ligatures w14:val="none"/>
        </w:rPr>
        <w:tab/>
      </w:r>
      <w:r w:rsidRPr="00CF6B59">
        <w:rPr>
          <w:rFonts w:ascii="Calibri" w:eastAsia="Times New Roman" w:hAnsi="Calibri" w:cs="Calibri"/>
          <w:color w:val="000000"/>
          <w:kern w:val="0"/>
          <w:lang w:eastAsia="hr-HR"/>
          <w14:ligatures w14:val="none"/>
        </w:rPr>
        <w:tab/>
      </w:r>
      <w:r w:rsidRPr="00CF6B59">
        <w:rPr>
          <w:rFonts w:ascii="Calibri" w:eastAsia="Times New Roman" w:hAnsi="Calibri" w:cs="Calibri"/>
          <w:color w:val="000000"/>
          <w:kern w:val="0"/>
          <w:lang w:eastAsia="hr-HR"/>
          <w14:ligatures w14:val="none"/>
        </w:rPr>
        <w:tab/>
      </w:r>
      <w:r w:rsidRPr="00CF6B59">
        <w:rPr>
          <w:rFonts w:ascii="Calibri" w:eastAsia="Times New Roman" w:hAnsi="Calibri" w:cs="Calibri"/>
          <w:color w:val="000000"/>
          <w:kern w:val="0"/>
          <w:lang w:eastAsia="hr-HR"/>
          <w14:ligatures w14:val="none"/>
        </w:rPr>
        <w:tab/>
        <w:t xml:space="preserve">     </w:t>
      </w:r>
    </w:p>
    <w:p w14:paraId="6CA46A64" w14:textId="6DC2B2D6" w:rsidR="00341DFC" w:rsidRPr="00CF6B59" w:rsidRDefault="00341DFC" w:rsidP="00341DFC">
      <w:pPr>
        <w:spacing w:after="0" w:line="240" w:lineRule="auto"/>
        <w:jc w:val="both"/>
        <w:rPr>
          <w:rFonts w:ascii="Calibri" w:eastAsia="Times New Roman" w:hAnsi="Calibri" w:cs="Calibri"/>
          <w:color w:val="000000"/>
          <w:kern w:val="0"/>
          <w:lang w:eastAsia="hr-HR"/>
          <w14:ligatures w14:val="none"/>
        </w:rPr>
      </w:pPr>
      <w:r w:rsidRPr="00CF6B59">
        <w:rPr>
          <w:rFonts w:ascii="Calibri" w:eastAsia="Times New Roman" w:hAnsi="Calibri" w:cs="Calibri"/>
          <w:color w:val="000000"/>
          <w:kern w:val="0"/>
          <w:lang w:eastAsia="hr-HR"/>
          <w14:ligatures w14:val="none"/>
        </w:rPr>
        <w:t xml:space="preserve">Na temelju članka 15. stavak 2. Zakona o javnoj nabavi (NN 120/16, 114/22., 48/26.) i članaka 59.,  članka 158. stavak 14. i  članka 159. Statuta Srednje škole Oroslavje, Oroslavje, Ljudevita Gaja 1, Školski odbor na prijedlog ravnateljice na </w:t>
      </w:r>
      <w:r w:rsidR="00C901FB" w:rsidRPr="00CF6B59">
        <w:rPr>
          <w:rFonts w:ascii="Calibri" w:eastAsia="Times New Roman" w:hAnsi="Calibri" w:cs="Calibri"/>
          <w:color w:val="000000"/>
          <w:kern w:val="0"/>
          <w:lang w:eastAsia="hr-HR"/>
          <w14:ligatures w14:val="none"/>
        </w:rPr>
        <w:t>_____</w:t>
      </w:r>
      <w:r w:rsidRPr="00CF6B59">
        <w:rPr>
          <w:rFonts w:ascii="Calibri" w:eastAsia="Times New Roman" w:hAnsi="Calibri" w:cs="Calibri"/>
          <w:color w:val="000000"/>
          <w:kern w:val="0"/>
          <w:lang w:eastAsia="hr-HR"/>
          <w14:ligatures w14:val="none"/>
        </w:rPr>
        <w:t xml:space="preserve">sjednici održanoj dana _______  2026. godine donosi </w:t>
      </w:r>
    </w:p>
    <w:p w14:paraId="7A927C6E" w14:textId="77777777" w:rsidR="00341DFC" w:rsidRPr="00CF6B59" w:rsidRDefault="00341DFC" w:rsidP="00341DFC">
      <w:pPr>
        <w:spacing w:after="0" w:line="240" w:lineRule="auto"/>
        <w:rPr>
          <w:rFonts w:ascii="Calibri" w:eastAsia="Times New Roman" w:hAnsi="Calibri" w:cs="Calibri"/>
          <w:color w:val="000000"/>
          <w:kern w:val="0"/>
          <w:lang w:eastAsia="hr-HR"/>
          <w14:ligatures w14:val="none"/>
        </w:rPr>
      </w:pPr>
    </w:p>
    <w:p w14:paraId="28348288" w14:textId="77777777" w:rsidR="00341DFC" w:rsidRPr="00CF6B59" w:rsidRDefault="00341DFC" w:rsidP="00FA755B">
      <w:pPr>
        <w:spacing w:after="0" w:line="276" w:lineRule="auto"/>
        <w:jc w:val="center"/>
        <w:rPr>
          <w:rFonts w:ascii="Calibri" w:eastAsia="Times New Roman" w:hAnsi="Calibri" w:cs="Calibri"/>
          <w:b/>
          <w:kern w:val="0"/>
          <w14:ligatures w14:val="none"/>
        </w:rPr>
      </w:pPr>
    </w:p>
    <w:p w14:paraId="7278CC0F" w14:textId="396D1111" w:rsidR="00FA755B" w:rsidRPr="00CF6B59" w:rsidRDefault="00FA755B" w:rsidP="00FA755B">
      <w:pPr>
        <w:spacing w:after="0" w:line="276" w:lineRule="auto"/>
        <w:jc w:val="center"/>
        <w:rPr>
          <w:rFonts w:ascii="Calibri" w:eastAsia="Times New Roman" w:hAnsi="Calibri" w:cs="Calibri"/>
          <w:b/>
          <w:kern w:val="0"/>
          <w14:ligatures w14:val="none"/>
        </w:rPr>
      </w:pPr>
      <w:r w:rsidRPr="00CF6B59">
        <w:rPr>
          <w:rFonts w:ascii="Calibri" w:eastAsia="Times New Roman" w:hAnsi="Calibri" w:cs="Calibri"/>
          <w:b/>
          <w:kern w:val="0"/>
          <w14:ligatures w14:val="none"/>
        </w:rPr>
        <w:t>PRAVILNIK</w:t>
      </w:r>
    </w:p>
    <w:p w14:paraId="336151F3" w14:textId="77777777" w:rsidR="00341DFC" w:rsidRPr="00CF6B59" w:rsidRDefault="00FA755B" w:rsidP="00FA755B">
      <w:pPr>
        <w:spacing w:after="0" w:line="276" w:lineRule="auto"/>
        <w:jc w:val="center"/>
        <w:rPr>
          <w:rFonts w:ascii="Calibri" w:eastAsia="Times New Roman" w:hAnsi="Calibri" w:cs="Calibri"/>
          <w:b/>
          <w:kern w:val="0"/>
          <w14:ligatures w14:val="none"/>
        </w:rPr>
      </w:pPr>
      <w:r w:rsidRPr="00CF6B59">
        <w:rPr>
          <w:rFonts w:ascii="Calibri" w:eastAsia="Times New Roman" w:hAnsi="Calibri" w:cs="Calibri"/>
          <w:b/>
          <w:kern w:val="0"/>
          <w14:ligatures w14:val="none"/>
        </w:rPr>
        <w:t xml:space="preserve">O </w:t>
      </w:r>
    </w:p>
    <w:p w14:paraId="6BAEF8C8" w14:textId="77777777" w:rsidR="00341DFC" w:rsidRPr="00CF6B59" w:rsidRDefault="00341DFC" w:rsidP="00FA755B">
      <w:pPr>
        <w:spacing w:after="0" w:line="276" w:lineRule="auto"/>
        <w:jc w:val="center"/>
        <w:rPr>
          <w:rFonts w:ascii="Calibri" w:eastAsia="Times New Roman" w:hAnsi="Calibri" w:cs="Calibri"/>
          <w:b/>
          <w:kern w:val="0"/>
          <w14:ligatures w14:val="none"/>
        </w:rPr>
      </w:pPr>
    </w:p>
    <w:p w14:paraId="1F39519D" w14:textId="3791B3E4" w:rsidR="00FA755B" w:rsidRPr="00CF6B59" w:rsidRDefault="00FA755B" w:rsidP="00FA755B">
      <w:pPr>
        <w:spacing w:after="0" w:line="276" w:lineRule="auto"/>
        <w:jc w:val="center"/>
        <w:rPr>
          <w:rFonts w:ascii="Calibri" w:eastAsia="Times New Roman" w:hAnsi="Calibri" w:cs="Calibri"/>
          <w:b/>
          <w:kern w:val="0"/>
          <w14:ligatures w14:val="none"/>
        </w:rPr>
      </w:pPr>
      <w:r w:rsidRPr="00CF6B59">
        <w:rPr>
          <w:rFonts w:ascii="Calibri" w:eastAsia="Times New Roman" w:hAnsi="Calibri" w:cs="Calibri"/>
          <w:b/>
          <w:kern w:val="0"/>
          <w14:ligatures w14:val="none"/>
        </w:rPr>
        <w:t>PROVEDBI POSTUPAKA JEDNOSTAVNE NABAVE</w:t>
      </w:r>
    </w:p>
    <w:p w14:paraId="74FCB8BE" w14:textId="77777777" w:rsidR="00FA755B" w:rsidRPr="00CF6B59" w:rsidRDefault="00FA755B" w:rsidP="00FA755B">
      <w:pPr>
        <w:spacing w:after="0" w:line="276" w:lineRule="auto"/>
        <w:jc w:val="center"/>
        <w:rPr>
          <w:rFonts w:ascii="Calibri" w:eastAsia="Times New Roman" w:hAnsi="Calibri" w:cs="Calibri"/>
          <w:b/>
          <w:kern w:val="0"/>
          <w14:ligatures w14:val="none"/>
        </w:rPr>
      </w:pPr>
    </w:p>
    <w:p w14:paraId="1E484085" w14:textId="77777777" w:rsidR="00FA755B" w:rsidRPr="00CF6B59" w:rsidRDefault="00FA755B" w:rsidP="00FA755B">
      <w:pPr>
        <w:spacing w:after="0" w:line="276" w:lineRule="auto"/>
        <w:rPr>
          <w:rFonts w:ascii="Calibri" w:eastAsia="Times New Roman" w:hAnsi="Calibri" w:cs="Calibri"/>
          <w:b/>
          <w:kern w:val="0"/>
          <w14:ligatures w14:val="none"/>
        </w:rPr>
      </w:pPr>
      <w:r w:rsidRPr="00CF6B59">
        <w:rPr>
          <w:rFonts w:ascii="Calibri" w:eastAsia="Times New Roman" w:hAnsi="Calibri" w:cs="Calibri"/>
          <w:b/>
          <w:kern w:val="0"/>
          <w14:ligatures w14:val="none"/>
        </w:rPr>
        <w:t>OPĆE ODREDBE</w:t>
      </w:r>
    </w:p>
    <w:p w14:paraId="54DFEC95" w14:textId="77777777" w:rsidR="00FA755B" w:rsidRPr="00CF6B59" w:rsidRDefault="00FA755B" w:rsidP="00FA755B">
      <w:pPr>
        <w:spacing w:after="0" w:line="276" w:lineRule="auto"/>
        <w:jc w:val="center"/>
        <w:rPr>
          <w:rFonts w:ascii="Calibri" w:eastAsia="Times New Roman" w:hAnsi="Calibri" w:cs="Calibri"/>
          <w:b/>
          <w:kern w:val="0"/>
          <w14:ligatures w14:val="none"/>
        </w:rPr>
      </w:pPr>
    </w:p>
    <w:p w14:paraId="2D83E7CC" w14:textId="77777777" w:rsidR="00FA755B" w:rsidRPr="00CF6B59" w:rsidRDefault="00FA755B" w:rsidP="00FA755B">
      <w:pPr>
        <w:spacing w:after="0" w:line="276" w:lineRule="auto"/>
        <w:jc w:val="center"/>
        <w:rPr>
          <w:rFonts w:ascii="Calibri" w:eastAsia="Times New Roman" w:hAnsi="Calibri" w:cs="Calibri"/>
          <w:b/>
          <w:kern w:val="0"/>
          <w14:ligatures w14:val="none"/>
        </w:rPr>
      </w:pPr>
      <w:r w:rsidRPr="00CF6B59">
        <w:rPr>
          <w:rFonts w:ascii="Calibri" w:eastAsia="Times New Roman" w:hAnsi="Calibri" w:cs="Calibri"/>
          <w:b/>
          <w:kern w:val="0"/>
          <w14:ligatures w14:val="none"/>
        </w:rPr>
        <w:t>Članak 1.</w:t>
      </w:r>
    </w:p>
    <w:p w14:paraId="38604484" w14:textId="77777777" w:rsidR="00FA755B" w:rsidRPr="00CF6B59" w:rsidRDefault="00FA755B" w:rsidP="00FA755B">
      <w:pPr>
        <w:spacing w:after="0" w:line="276" w:lineRule="auto"/>
        <w:jc w:val="center"/>
        <w:rPr>
          <w:rFonts w:ascii="Calibri" w:eastAsia="Times New Roman" w:hAnsi="Calibri" w:cs="Calibri"/>
          <w:b/>
          <w:kern w:val="0"/>
          <w14:ligatures w14:val="none"/>
        </w:rPr>
      </w:pPr>
    </w:p>
    <w:p w14:paraId="603159C3" w14:textId="5AED8454"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(1) Ovim Pravilnikom o provedbi postupaka jednostavne nabave (u daljnjem tekstu: Pravilnik) uređuje se postupak nabave roba, usluga i radova za potrebe </w:t>
      </w:r>
      <w:r w:rsidR="00341DFC" w:rsidRPr="00CF6B59">
        <w:rPr>
          <w:rFonts w:ascii="Calibri" w:eastAsia="Times New Roman" w:hAnsi="Calibri" w:cs="Calibri"/>
          <w:kern w:val="0"/>
          <w14:ligatures w14:val="none"/>
        </w:rPr>
        <w:t>Srednje škole Oroslavje</w:t>
      </w:r>
      <w:r w:rsidRPr="00CF6B59">
        <w:rPr>
          <w:rFonts w:ascii="Calibri" w:eastAsia="Times New Roman" w:hAnsi="Calibri" w:cs="Calibri"/>
          <w:kern w:val="0"/>
          <w14:ligatures w14:val="none"/>
        </w:rPr>
        <w:t xml:space="preserve"> kao Naručitelja (u daljnjem tekstu: Naručitelj) za koje ne postoji obveza provedbe postupaka javne nabave sukladno odredbama Zakona o javnoj nabavi („Narodne novine“, br. 120/16, 114/22, 48/26, u daljnjem tekstu: Zakon o javnoj nabavi)  odnosno čija je procijenjena vrijednost nabave manja od </w:t>
      </w:r>
      <w:r w:rsidRPr="00CF6B59">
        <w:rPr>
          <w:rFonts w:ascii="Calibri" w:eastAsia="Times New Roman" w:hAnsi="Calibri" w:cs="Calibri"/>
          <w:b/>
          <w:kern w:val="0"/>
          <w14:ligatures w14:val="none"/>
        </w:rPr>
        <w:t>50.000,00 EUR</w:t>
      </w:r>
      <w:r w:rsidRPr="00CF6B59">
        <w:rPr>
          <w:rFonts w:ascii="Calibri" w:eastAsia="Times New Roman" w:hAnsi="Calibri" w:cs="Calibri"/>
          <w:kern w:val="0"/>
          <w14:ligatures w14:val="none"/>
        </w:rPr>
        <w:t xml:space="preserve"> (bez PDV-a) za robu i usluge te provedbu projektnih natječaja, odnosno manja od </w:t>
      </w:r>
      <w:r w:rsidRPr="00CF6B59">
        <w:rPr>
          <w:rFonts w:ascii="Calibri" w:eastAsia="Times New Roman" w:hAnsi="Calibri" w:cs="Calibri"/>
          <w:b/>
          <w:kern w:val="0"/>
          <w14:ligatures w14:val="none"/>
        </w:rPr>
        <w:t>100.000,00 EUR</w:t>
      </w:r>
      <w:r w:rsidRPr="00CF6B59">
        <w:rPr>
          <w:rFonts w:ascii="Calibri" w:eastAsia="Times New Roman" w:hAnsi="Calibri" w:cs="Calibri"/>
          <w:kern w:val="0"/>
          <w14:ligatures w14:val="none"/>
        </w:rPr>
        <w:t xml:space="preserve"> (bez PDV-a) za radove (u daljnjem tekstu: jednostavna nabava).</w:t>
      </w:r>
    </w:p>
    <w:p w14:paraId="604D7790"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16F0B478"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(2) Svrha ovog Pravilnika je osigurati učinkovito, transparentno i ekonomično trošenje sredstava naručitelja, poticanje tržišnog natjecanja među gospodarskim subjektima, u mjeri u kojoj to dopušta priroda predmeta nabave, te dosljednu primjenu načela javne nabave i sprječavanje sukoba interesa u postupcima jednostavne nabave.</w:t>
      </w:r>
    </w:p>
    <w:p w14:paraId="2B481B50"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084C9CFD"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(3) Jednostavna nabava ne smije biti osmišljena s namjerom izbjegavanja primjene Zakona o javnoj nabavi ili drugih odredbi ovog Pravilnika ili s namjerom da se određenim gospodarskim subjektima neopravdano da prednost ili ih se stavi u nepovoljni položaj.</w:t>
      </w:r>
    </w:p>
    <w:p w14:paraId="7E2F4FFA"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781C2141"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(4) Komunikacija i svaka druga razmjena informacija  između Naručitelja i gospodarskih subjekta te ostalih dionika u postupku nabave obavlja se na dokaziv način, putem Elektroničkog oglasnika javne nabave Republike Hrvatske (u daljnjem tekstu: EOJN RH), putem elektroničke pošte, a iznimno i putem pošte ili osobne dostave pri čemu se prednost daje primjeni elektroničkih sredstava komunikacije.</w:t>
      </w:r>
    </w:p>
    <w:p w14:paraId="6A34A921"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01495433" w14:textId="77777777" w:rsidR="00FA755B" w:rsidRPr="00CF6B59" w:rsidRDefault="00FA755B" w:rsidP="00FA755B">
      <w:pPr>
        <w:spacing w:after="0" w:line="276" w:lineRule="auto"/>
        <w:jc w:val="both"/>
        <w:rPr>
          <w:rFonts w:ascii="Calibri" w:eastAsia="Times New Roman" w:hAnsi="Calibri" w:cs="Calibri"/>
          <w14:ligatures w14:val="none"/>
        </w:rPr>
      </w:pPr>
      <w:r w:rsidRPr="00CF6B59">
        <w:rPr>
          <w:rFonts w:ascii="Calibri" w:eastAsia="Times New Roman" w:hAnsi="Calibri" w:cs="Calibri"/>
          <w:kern w:val="0"/>
          <w14:ligatures w14:val="none"/>
        </w:rPr>
        <w:t xml:space="preserve">(5) </w:t>
      </w:r>
      <w:r w:rsidRPr="00CF6B59">
        <w:rPr>
          <w:rFonts w:ascii="Calibri" w:eastAsia="Times New Roman" w:hAnsi="Calibri" w:cs="Calibri"/>
          <w14:ligatures w14:val="none"/>
        </w:rPr>
        <w:t>Riječi i pojmovni sklopovi koji imaju rodno značenje, bez obzira na to jesu li u ovom Pravilniku korišteni u muškom ili ženskom rodu, odnose se na jednak način na muški i ženski rod.</w:t>
      </w:r>
    </w:p>
    <w:p w14:paraId="752FC9A5" w14:textId="77777777" w:rsidR="00FA755B" w:rsidRPr="00CF6B59" w:rsidRDefault="00FA755B" w:rsidP="00FA755B">
      <w:pPr>
        <w:spacing w:after="0" w:line="276" w:lineRule="auto"/>
        <w:jc w:val="both"/>
        <w:rPr>
          <w:rFonts w:ascii="Calibri" w:eastAsia="Times New Roman" w:hAnsi="Calibri" w:cs="Calibri"/>
          <w14:ligatures w14:val="none"/>
        </w:rPr>
      </w:pPr>
    </w:p>
    <w:p w14:paraId="4557A3B9" w14:textId="77777777" w:rsidR="00FA755B" w:rsidRPr="00CF6B59" w:rsidRDefault="00FA755B" w:rsidP="00FA755B">
      <w:pPr>
        <w:spacing w:after="0" w:line="276" w:lineRule="auto"/>
        <w:jc w:val="both"/>
        <w:rPr>
          <w:rFonts w:ascii="Calibri" w:eastAsia="Times New Roman" w:hAnsi="Calibri" w:cs="Calibri"/>
          <w14:ligatures w14:val="none"/>
        </w:rPr>
      </w:pPr>
      <w:r w:rsidRPr="00CF6B59">
        <w:rPr>
          <w:rFonts w:ascii="Calibri" w:eastAsia="Times New Roman" w:hAnsi="Calibri" w:cs="Calibri"/>
          <w14:ligatures w14:val="none"/>
        </w:rPr>
        <w:lastRenderedPageBreak/>
        <w:t>(6) Pojmovi koji nisu posebno definirani ovim Pravilnikom imaju značenje utvrđeno Zakonom o javnoj nabavi i podzakonskim propisima kojima se uređuje područje javne nabave.</w:t>
      </w:r>
    </w:p>
    <w:p w14:paraId="4E30BB0F"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3E8519E6" w14:textId="7B9279A7" w:rsidR="00FA755B" w:rsidRPr="00CF6B59" w:rsidRDefault="00FA755B" w:rsidP="00FA755B">
      <w:pPr>
        <w:tabs>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(7)</w:t>
      </w:r>
      <w:r w:rsidR="00A739A5" w:rsidRPr="00CF6B59">
        <w:rPr>
          <w:rFonts w:ascii="Calibri" w:eastAsia="Times New Roman" w:hAnsi="Calibri" w:cs="Calibri"/>
          <w:kern w:val="0"/>
          <w14:ligatures w14:val="none"/>
        </w:rPr>
        <w:t xml:space="preserve"> </w:t>
      </w:r>
      <w:r w:rsidRPr="00CF6B59">
        <w:rPr>
          <w:rFonts w:ascii="Calibri" w:eastAsia="Times New Roman" w:hAnsi="Calibri" w:cs="Calibri"/>
          <w:kern w:val="0"/>
          <w14:ligatures w14:val="none"/>
        </w:rPr>
        <w:t>U provedbi postupaka jednostavne nabave, osim propisanog ovim Pravilnikom, na odgovarajući način primjenjuju se odredbe posebnih propisa odnosno važećih zakonskih i podzakonskih propisa, a koji se odnose na pojedini predmet nabave u smislu posebnog zakona, kao i odredbe primjenjivih općih i posebnih akata Naručitelja.</w:t>
      </w:r>
    </w:p>
    <w:p w14:paraId="133F522B" w14:textId="77777777" w:rsidR="00FA755B" w:rsidRPr="00CF6B59" w:rsidRDefault="00FA755B" w:rsidP="00FA755B">
      <w:pPr>
        <w:tabs>
          <w:tab w:val="left" w:pos="993"/>
        </w:tabs>
        <w:spacing w:after="0" w:line="276" w:lineRule="auto"/>
        <w:jc w:val="both"/>
        <w:rPr>
          <w:rFonts w:ascii="Calibri" w:eastAsia="Times New Roman" w:hAnsi="Calibri" w:cs="Calibri"/>
          <w:kern w:val="0"/>
          <w14:ligatures w14:val="none"/>
        </w:rPr>
      </w:pPr>
    </w:p>
    <w:p w14:paraId="7F3FE547" w14:textId="77777777" w:rsidR="00FA755B" w:rsidRPr="00CF6B59" w:rsidRDefault="00FA755B" w:rsidP="00FA755B">
      <w:pPr>
        <w:spacing w:line="276" w:lineRule="auto"/>
        <w:rPr>
          <w:rFonts w:ascii="Calibri" w:eastAsia="Times New Roman" w:hAnsi="Calibri" w:cs="Calibri"/>
          <w14:ligatures w14:val="none"/>
        </w:rPr>
      </w:pPr>
      <w:r w:rsidRPr="00CF6B59">
        <w:rPr>
          <w:rFonts w:ascii="Calibri" w:eastAsia="Times New Roman" w:hAnsi="Calibri" w:cs="Calibri"/>
          <w:color w:val="0C0C0C"/>
          <w14:ligatures w14:val="none"/>
        </w:rPr>
        <w:t xml:space="preserve">(8) Odredbe ovoga Pravilnika ne primjenjuju se na nabave koje su izuzete od primjene Zakona o javnoj nabavi sukladno Glavi II.  navedenog zakona. </w:t>
      </w:r>
    </w:p>
    <w:p w14:paraId="514BD4B2" w14:textId="77777777" w:rsidR="00FA755B" w:rsidRPr="00CF6B59" w:rsidRDefault="00FA755B" w:rsidP="00FA755B">
      <w:pPr>
        <w:tabs>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color w:val="0C0C0C"/>
          <w14:ligatures w14:val="none"/>
        </w:rPr>
        <w:t>(9) U slučajevima iz stavka 1. ovoga članka Naručitelj je dužan osigurati da se sredstva koriste svrsishodno i ekonomično.</w:t>
      </w:r>
    </w:p>
    <w:p w14:paraId="652B8CE6" w14:textId="77777777" w:rsidR="00FA755B" w:rsidRPr="00CF6B59" w:rsidRDefault="00FA755B" w:rsidP="00FA755B">
      <w:pPr>
        <w:tabs>
          <w:tab w:val="left" w:pos="993"/>
        </w:tabs>
        <w:spacing w:after="0" w:line="276" w:lineRule="auto"/>
        <w:jc w:val="both"/>
        <w:rPr>
          <w:rFonts w:ascii="Calibri" w:eastAsia="Times New Roman" w:hAnsi="Calibri" w:cs="Calibri"/>
          <w:kern w:val="0"/>
          <w14:ligatures w14:val="none"/>
        </w:rPr>
      </w:pPr>
    </w:p>
    <w:p w14:paraId="52C94465" w14:textId="77777777" w:rsidR="00FA755B" w:rsidRPr="00CF6B59" w:rsidRDefault="00FA755B" w:rsidP="00FA755B">
      <w:pPr>
        <w:tabs>
          <w:tab w:val="left" w:pos="993"/>
        </w:tabs>
        <w:spacing w:after="0" w:line="276" w:lineRule="auto"/>
        <w:jc w:val="both"/>
        <w:rPr>
          <w:rFonts w:ascii="Calibri" w:eastAsia="Times New Roman" w:hAnsi="Calibri" w:cs="Calibri"/>
          <w:b/>
          <w:bCs/>
          <w:kern w:val="0"/>
          <w14:ligatures w14:val="none"/>
        </w:rPr>
      </w:pPr>
      <w:r w:rsidRPr="00CF6B59">
        <w:rPr>
          <w:rFonts w:ascii="Calibri" w:eastAsia="Times New Roman" w:hAnsi="Calibri" w:cs="Calibri"/>
          <w:b/>
          <w:bCs/>
          <w:kern w:val="0"/>
          <w14:ligatures w14:val="none"/>
        </w:rPr>
        <w:t>NAČELA</w:t>
      </w:r>
    </w:p>
    <w:p w14:paraId="0E51C5AA"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7218BE9B" w14:textId="77777777" w:rsidR="00FA755B" w:rsidRPr="00CF6B59" w:rsidRDefault="00FA755B" w:rsidP="00FA755B">
      <w:pPr>
        <w:spacing w:after="0" w:line="276" w:lineRule="auto"/>
        <w:jc w:val="center"/>
        <w:rPr>
          <w:rFonts w:ascii="Calibri" w:eastAsia="Times New Roman" w:hAnsi="Calibri" w:cs="Calibri"/>
          <w:b/>
          <w:color w:val="EE0000"/>
          <w:kern w:val="0"/>
          <w14:ligatures w14:val="none"/>
        </w:rPr>
      </w:pPr>
      <w:r w:rsidRPr="00CF6B59">
        <w:rPr>
          <w:rFonts w:ascii="Calibri" w:eastAsia="Times New Roman" w:hAnsi="Calibri" w:cs="Calibri"/>
          <w:b/>
          <w:kern w:val="0"/>
          <w14:ligatures w14:val="none"/>
        </w:rPr>
        <w:t>Članak 2.</w:t>
      </w:r>
    </w:p>
    <w:p w14:paraId="3A5534D3" w14:textId="77777777" w:rsidR="00FA755B" w:rsidRPr="00CF6B59" w:rsidRDefault="00FA755B" w:rsidP="00FA755B">
      <w:pPr>
        <w:spacing w:after="0" w:line="276" w:lineRule="auto"/>
        <w:jc w:val="center"/>
        <w:rPr>
          <w:rFonts w:ascii="Calibri" w:eastAsia="Times New Roman" w:hAnsi="Calibri" w:cs="Calibri"/>
          <w:b/>
          <w:kern w:val="0"/>
          <w14:ligatures w14:val="none"/>
        </w:rPr>
      </w:pPr>
    </w:p>
    <w:p w14:paraId="71D84782" w14:textId="77777777" w:rsidR="00FA755B" w:rsidRPr="00CF6B59" w:rsidRDefault="00FA755B" w:rsidP="00FA755B">
      <w:pPr>
        <w:spacing w:after="0" w:line="276" w:lineRule="auto"/>
        <w:jc w:val="both"/>
        <w:rPr>
          <w:rFonts w:ascii="Calibri" w:eastAsia="Times New Roman" w:hAnsi="Calibri" w:cs="Calibri"/>
          <w14:ligatures w14:val="none"/>
        </w:rPr>
      </w:pPr>
      <w:r w:rsidRPr="00CF6B59">
        <w:rPr>
          <w:rFonts w:ascii="Calibri" w:eastAsia="Times New Roman" w:hAnsi="Calibri" w:cs="Calibri"/>
          <w14:ligatures w14:val="none"/>
        </w:rPr>
        <w:t>(1) Naručitelj je u provedbi postupaka jednostavne nabave  u odnosu na sve gospodarske subjekte obvezan poštivati načela javne nabave iz članka 4. stavka 1. Zakona o javnoj nabavi kao slijedi: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113C43A9" w14:textId="77777777" w:rsidR="00FA755B" w:rsidRPr="00CF6B59" w:rsidRDefault="00FA755B" w:rsidP="00FA755B">
      <w:pPr>
        <w:spacing w:after="0" w:line="276" w:lineRule="auto"/>
        <w:jc w:val="both"/>
        <w:rPr>
          <w:rFonts w:ascii="Calibri" w:eastAsia="Times New Roman" w:hAnsi="Calibri" w:cs="Calibri"/>
          <w14:ligatures w14:val="none"/>
        </w:rPr>
      </w:pPr>
    </w:p>
    <w:p w14:paraId="4FFC6091" w14:textId="77777777" w:rsidR="00FA755B" w:rsidRPr="00CF6B59" w:rsidRDefault="00FA755B" w:rsidP="00FA755B">
      <w:pPr>
        <w:spacing w:after="0" w:line="276" w:lineRule="auto"/>
        <w:jc w:val="both"/>
        <w:rPr>
          <w:rFonts w:ascii="Calibri" w:eastAsia="Times New Roman" w:hAnsi="Calibri" w:cs="Calibri"/>
          <w14:ligatures w14:val="none"/>
        </w:rPr>
      </w:pPr>
      <w:r w:rsidRPr="00CF6B59">
        <w:rPr>
          <w:rFonts w:ascii="Calibri" w:eastAsia="Times New Roman" w:hAnsi="Calibri" w:cs="Calibri"/>
          <w14:ligatures w14:val="none"/>
        </w:rPr>
        <w:t xml:space="preserve">(2) Ako naručitelj tijekom postupka jednostavne nabave izmijeni ili dopuni uvjete postupka ili dokumentaciju o nabavi na način koji može utjecati na pripremu ponuda, dužan je: </w:t>
      </w:r>
    </w:p>
    <w:p w14:paraId="20118108" w14:textId="77777777" w:rsidR="00FA755B" w:rsidRPr="00CF6B59" w:rsidRDefault="00FA755B" w:rsidP="00FA755B">
      <w:pPr>
        <w:spacing w:after="0" w:line="276" w:lineRule="auto"/>
        <w:jc w:val="both"/>
        <w:rPr>
          <w:rFonts w:ascii="Calibri" w:eastAsia="Times New Roman" w:hAnsi="Calibri" w:cs="Calibri"/>
          <w14:ligatures w14:val="none"/>
        </w:rPr>
      </w:pPr>
      <w:r w:rsidRPr="00CF6B59">
        <w:rPr>
          <w:rFonts w:ascii="Calibri" w:eastAsia="Times New Roman" w:hAnsi="Calibri" w:cs="Calibri"/>
          <w14:ligatures w14:val="none"/>
        </w:rPr>
        <w:t xml:space="preserve">– pravodobno obavijestiti sve gospodarske subjekte koji sudjeluju u postupku, </w:t>
      </w:r>
    </w:p>
    <w:p w14:paraId="5A8FC807" w14:textId="77777777" w:rsidR="00FA755B" w:rsidRPr="00CF6B59" w:rsidRDefault="00FA755B" w:rsidP="00FA755B">
      <w:pPr>
        <w:spacing w:after="0" w:line="276" w:lineRule="auto"/>
        <w:jc w:val="both"/>
        <w:rPr>
          <w:rFonts w:ascii="Calibri" w:eastAsia="Times New Roman" w:hAnsi="Calibri" w:cs="Calibri"/>
          <w14:ligatures w14:val="none"/>
        </w:rPr>
      </w:pPr>
      <w:r w:rsidRPr="00CF6B59">
        <w:rPr>
          <w:rFonts w:ascii="Calibri" w:eastAsia="Times New Roman" w:hAnsi="Calibri" w:cs="Calibri"/>
          <w14:ligatures w14:val="none"/>
        </w:rPr>
        <w:t xml:space="preserve">– prema potrebi produljiti rok za dostavu ponuda kako bi gospodarski subjekti imali dovoljno vremena za pripremu ili prilagodbu ponuda. </w:t>
      </w:r>
    </w:p>
    <w:p w14:paraId="58F99041" w14:textId="77777777" w:rsidR="00FA755B" w:rsidRPr="00CF6B59" w:rsidRDefault="00FA755B" w:rsidP="00FA755B">
      <w:pPr>
        <w:spacing w:after="0" w:line="276" w:lineRule="auto"/>
        <w:jc w:val="both"/>
        <w:rPr>
          <w:rFonts w:ascii="Calibri" w:eastAsia="Times New Roman" w:hAnsi="Calibri" w:cs="Calibri"/>
          <w14:ligatures w14:val="none"/>
        </w:rPr>
      </w:pPr>
    </w:p>
    <w:p w14:paraId="791FF409" w14:textId="77777777" w:rsidR="00FA755B" w:rsidRPr="00CF6B59" w:rsidRDefault="00FA755B" w:rsidP="00FA755B">
      <w:pPr>
        <w:spacing w:after="0" w:line="276" w:lineRule="auto"/>
        <w:jc w:val="both"/>
        <w:rPr>
          <w:rFonts w:ascii="Calibri" w:eastAsia="Times New Roman" w:hAnsi="Calibri" w:cs="Calibri"/>
          <w14:ligatures w14:val="none"/>
        </w:rPr>
      </w:pPr>
      <w:r w:rsidRPr="00CF6B59">
        <w:rPr>
          <w:rFonts w:ascii="Calibri" w:eastAsia="Times New Roman" w:hAnsi="Calibri" w:cs="Calibri"/>
          <w14:ligatures w14:val="none"/>
        </w:rPr>
        <w:t xml:space="preserve">(3) Naručitelj je obvezan planirati i provoditi nabavu na način kojim se sprječava neopravdano dijeljenje predmeta nabave s ciljem izbjegavanja primjene Zakona o javnoj nabavi ili odredbi ovoga Pravilnika. </w:t>
      </w:r>
    </w:p>
    <w:p w14:paraId="59E20916" w14:textId="77777777" w:rsidR="00FA755B" w:rsidRPr="00CF6B59" w:rsidRDefault="00FA755B" w:rsidP="00FA755B">
      <w:pPr>
        <w:spacing w:after="0" w:line="276" w:lineRule="auto"/>
        <w:jc w:val="both"/>
        <w:rPr>
          <w:rFonts w:ascii="Calibri" w:eastAsia="Times New Roman" w:hAnsi="Calibri" w:cs="Calibri"/>
          <w14:ligatures w14:val="none"/>
        </w:rPr>
      </w:pPr>
    </w:p>
    <w:p w14:paraId="4F8368BC" w14:textId="77777777" w:rsidR="00FA755B" w:rsidRPr="00CF6B59" w:rsidRDefault="00FA755B" w:rsidP="00FA755B">
      <w:pPr>
        <w:spacing w:after="0" w:line="276" w:lineRule="auto"/>
        <w:jc w:val="both"/>
        <w:rPr>
          <w:rFonts w:ascii="Calibri" w:eastAsia="Times New Roman" w:hAnsi="Calibri" w:cs="Calibri"/>
          <w14:ligatures w14:val="none"/>
        </w:rPr>
      </w:pPr>
      <w:r w:rsidRPr="00CF6B59">
        <w:rPr>
          <w:rFonts w:ascii="Calibri" w:eastAsia="Times New Roman" w:hAnsi="Calibri" w:cs="Calibri"/>
          <w14:ligatures w14:val="none"/>
        </w:rPr>
        <w:t xml:space="preserve">(4) Sve radnje u postupku jednostavne nabave moraju biti primjereno dokumentirane, uključujući osobito: poziv na dostavu ponuda, zaprimljene ponude, pojašnjenja i dopune dokumentacije, zapisnik o pregledu i ocjeni ponuda te odluka o odabiru ili poništenju postupka. </w:t>
      </w:r>
    </w:p>
    <w:p w14:paraId="7F55C2AB" w14:textId="77777777" w:rsidR="00FA755B" w:rsidRPr="00CF6B59" w:rsidRDefault="00FA755B" w:rsidP="00FA755B">
      <w:pPr>
        <w:spacing w:after="0" w:line="276" w:lineRule="auto"/>
        <w:jc w:val="both"/>
        <w:rPr>
          <w:rFonts w:ascii="Calibri" w:eastAsia="Times New Roman" w:hAnsi="Calibri" w:cs="Calibri"/>
          <w14:ligatures w14:val="none"/>
        </w:rPr>
      </w:pPr>
    </w:p>
    <w:p w14:paraId="181A1A2D" w14:textId="77777777" w:rsidR="00FA755B" w:rsidRPr="00CF6B59" w:rsidRDefault="00FA755B" w:rsidP="00FA755B">
      <w:pPr>
        <w:spacing w:after="0" w:line="276" w:lineRule="auto"/>
        <w:jc w:val="both"/>
        <w:rPr>
          <w:rFonts w:ascii="Calibri" w:eastAsia="Times New Roman" w:hAnsi="Calibri" w:cs="Calibri"/>
          <w:b/>
          <w:kern w:val="0"/>
          <w14:ligatures w14:val="none"/>
        </w:rPr>
      </w:pPr>
      <w:r w:rsidRPr="00CF6B59">
        <w:rPr>
          <w:rFonts w:ascii="Calibri" w:eastAsia="Times New Roman" w:hAnsi="Calibri" w:cs="Calibri"/>
          <w14:ligatures w14:val="none"/>
        </w:rPr>
        <w:t>(5) Osobe koje sudjeluju u pripremi i provedbi postupaka jednostavne nabave dužne su postupati zakonito, nepristrano i profesionalno te su odgovorne za zakonito, transparentno i učinkovito provođenje postupaka u skladu sa Zakonom o javnoj nabavi i ovim Pravilnikom.</w:t>
      </w:r>
    </w:p>
    <w:p w14:paraId="3C6AF429" w14:textId="77777777" w:rsidR="00FA755B" w:rsidRPr="00CF6B59" w:rsidRDefault="00FA755B" w:rsidP="00FA755B">
      <w:pPr>
        <w:spacing w:after="0" w:line="276" w:lineRule="auto"/>
        <w:jc w:val="both"/>
        <w:rPr>
          <w:rFonts w:ascii="Calibri" w:eastAsia="Times New Roman" w:hAnsi="Calibri" w:cs="Calibri"/>
          <w:b/>
          <w:bCs/>
          <w:kern w:val="0"/>
          <w14:ligatures w14:val="none"/>
        </w:rPr>
      </w:pPr>
    </w:p>
    <w:p w14:paraId="6E258B21" w14:textId="77777777" w:rsidR="00FA755B" w:rsidRPr="00CF6B59" w:rsidRDefault="00FA755B" w:rsidP="00FA755B">
      <w:pPr>
        <w:spacing w:after="0" w:line="276" w:lineRule="auto"/>
        <w:jc w:val="both"/>
        <w:rPr>
          <w:rFonts w:ascii="Calibri" w:eastAsia="Times New Roman" w:hAnsi="Calibri" w:cs="Calibri"/>
          <w:b/>
          <w:bCs/>
          <w:kern w:val="0"/>
          <w14:ligatures w14:val="none"/>
        </w:rPr>
      </w:pPr>
      <w:r w:rsidRPr="00CF6B59">
        <w:rPr>
          <w:rFonts w:ascii="Calibri" w:eastAsia="Times New Roman" w:hAnsi="Calibri" w:cs="Calibri"/>
          <w:b/>
          <w:bCs/>
          <w:kern w:val="0"/>
          <w14:ligatures w14:val="none"/>
        </w:rPr>
        <w:t>SUKOB INTERESA</w:t>
      </w:r>
    </w:p>
    <w:p w14:paraId="315760B5"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0025D301" w14:textId="77777777" w:rsidR="00FA755B" w:rsidRPr="00CF6B59" w:rsidRDefault="00FA755B" w:rsidP="00FA755B">
      <w:pPr>
        <w:spacing w:after="0" w:line="276" w:lineRule="auto"/>
        <w:jc w:val="center"/>
        <w:rPr>
          <w:rFonts w:ascii="Calibri" w:eastAsia="Times New Roman" w:hAnsi="Calibri" w:cs="Calibri"/>
          <w:b/>
          <w:kern w:val="0"/>
          <w14:ligatures w14:val="none"/>
        </w:rPr>
      </w:pPr>
      <w:r w:rsidRPr="00CF6B59">
        <w:rPr>
          <w:rFonts w:ascii="Calibri" w:eastAsia="Times New Roman" w:hAnsi="Calibri" w:cs="Calibri"/>
          <w:b/>
          <w:kern w:val="0"/>
          <w14:ligatures w14:val="none"/>
        </w:rPr>
        <w:t>Članak 3.</w:t>
      </w:r>
    </w:p>
    <w:p w14:paraId="461C7945" w14:textId="77777777" w:rsidR="00FA755B" w:rsidRPr="00CF6B59" w:rsidRDefault="00FA755B" w:rsidP="00FA755B">
      <w:pPr>
        <w:spacing w:after="0" w:line="276" w:lineRule="auto"/>
        <w:jc w:val="center"/>
        <w:rPr>
          <w:rFonts w:ascii="Calibri" w:eastAsia="Times New Roman" w:hAnsi="Calibri" w:cs="Calibri"/>
          <w:b/>
          <w:kern w:val="0"/>
          <w14:ligatures w14:val="none"/>
        </w:rPr>
      </w:pPr>
    </w:p>
    <w:p w14:paraId="4D6536D7" w14:textId="77777777" w:rsidR="00FA755B" w:rsidRPr="00CF6B59" w:rsidRDefault="00FA755B" w:rsidP="00FA755B">
      <w:pPr>
        <w:tabs>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(1) Naručitelj se u provedbi postupaka jednostavne nabave obvezuje poduzimati sve prikladne mjere o prepoznavanju, sprječavanju i uklanjanju sukoba interesa te u tu svrhu postupa sukladno odredbama članaka 75. do 83. Zakona o javnoj nabavi.</w:t>
      </w:r>
    </w:p>
    <w:p w14:paraId="3EF5B81D" w14:textId="77777777" w:rsidR="00FA755B" w:rsidRPr="00CF6B59" w:rsidRDefault="00FA755B" w:rsidP="00FA755B">
      <w:pPr>
        <w:tabs>
          <w:tab w:val="left" w:pos="993"/>
        </w:tabs>
        <w:spacing w:after="0" w:line="276" w:lineRule="auto"/>
        <w:jc w:val="both"/>
        <w:rPr>
          <w:rFonts w:ascii="Calibri" w:eastAsia="Times New Roman" w:hAnsi="Calibri" w:cs="Calibri"/>
          <w:kern w:val="0"/>
          <w14:ligatures w14:val="none"/>
        </w:rPr>
      </w:pPr>
    </w:p>
    <w:p w14:paraId="73A4FA7D" w14:textId="77777777" w:rsidR="00FA755B" w:rsidRPr="00CF6B59" w:rsidRDefault="00FA755B" w:rsidP="00FA755B">
      <w:pPr>
        <w:tabs>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(2) Predstavnici naručitelja iz članka 76. stavka 2. Zakon o javnoj nabavi dužni su potpisati Izjavu o postojanju ili nepostojanju sukoba interesa s gospodarskim subjektima u smislu članka 76. i 77. Zakon o javnoj nabavi.</w:t>
      </w:r>
    </w:p>
    <w:p w14:paraId="1B2A71F7" w14:textId="77777777" w:rsidR="00FA755B" w:rsidRPr="00CF6B59" w:rsidRDefault="00FA755B" w:rsidP="00FA755B">
      <w:pPr>
        <w:tabs>
          <w:tab w:val="left" w:pos="993"/>
        </w:tabs>
        <w:spacing w:after="0" w:line="276" w:lineRule="auto"/>
        <w:jc w:val="both"/>
        <w:rPr>
          <w:rFonts w:ascii="Calibri" w:eastAsia="Times New Roman" w:hAnsi="Calibri" w:cs="Calibri"/>
          <w:kern w:val="0"/>
          <w14:ligatures w14:val="none"/>
        </w:rPr>
      </w:pPr>
    </w:p>
    <w:p w14:paraId="4662E194" w14:textId="5FAF6595" w:rsidR="00FA755B" w:rsidRPr="00CF6B59" w:rsidRDefault="00FA755B" w:rsidP="00FA755B">
      <w:pPr>
        <w:tabs>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(3)  U slučaju saznanja o postojanju sukoba interesa, predstavnik naručitelja obavezan je odmah, a najkasnije dan nakon saznanja, izuzeti se iz provedbe postupka i o tome obavijestiti </w:t>
      </w:r>
      <w:r w:rsidR="00341DFC" w:rsidRPr="00CF6B59">
        <w:rPr>
          <w:rFonts w:ascii="Calibri" w:eastAsia="Times New Roman" w:hAnsi="Calibri" w:cs="Calibri"/>
          <w:kern w:val="0"/>
          <w14:ligatures w14:val="none"/>
        </w:rPr>
        <w:t>ravnatelja Srednje škole Oroslavje</w:t>
      </w:r>
      <w:r w:rsidRPr="00CF6B59">
        <w:rPr>
          <w:rFonts w:ascii="Calibri" w:eastAsia="Times New Roman" w:hAnsi="Calibri" w:cs="Calibri"/>
          <w:kern w:val="0"/>
          <w14:ligatures w14:val="none"/>
        </w:rPr>
        <w:t xml:space="preserve"> koji postupa sukladno članku 81. Zakon o javnoj nabavi.</w:t>
      </w:r>
    </w:p>
    <w:p w14:paraId="5A74C43B" w14:textId="77777777" w:rsidR="00FA755B" w:rsidRPr="00CF6B59" w:rsidRDefault="00FA755B" w:rsidP="00FA755B">
      <w:pPr>
        <w:tabs>
          <w:tab w:val="left" w:pos="993"/>
        </w:tabs>
        <w:spacing w:after="0" w:line="276" w:lineRule="auto"/>
        <w:jc w:val="both"/>
        <w:rPr>
          <w:rFonts w:ascii="Calibri" w:eastAsia="Times New Roman" w:hAnsi="Calibri" w:cs="Calibri"/>
          <w:kern w:val="0"/>
          <w14:ligatures w14:val="none"/>
        </w:rPr>
      </w:pPr>
    </w:p>
    <w:p w14:paraId="4C98E0A0" w14:textId="77777777" w:rsidR="00FA755B" w:rsidRPr="00CF6B59" w:rsidRDefault="00FA755B" w:rsidP="00FA755B">
      <w:pPr>
        <w:tabs>
          <w:tab w:val="left" w:pos="993"/>
        </w:tabs>
        <w:spacing w:after="0" w:line="276" w:lineRule="auto"/>
        <w:jc w:val="both"/>
        <w:rPr>
          <w:rFonts w:ascii="Calibri" w:eastAsia="Times New Roman" w:hAnsi="Calibri" w:cs="Calibri"/>
          <w:b/>
          <w:bCs/>
          <w:kern w:val="0"/>
          <w14:ligatures w14:val="none"/>
        </w:rPr>
      </w:pPr>
      <w:r w:rsidRPr="00CF6B59">
        <w:rPr>
          <w:rFonts w:ascii="Calibri" w:eastAsia="Times New Roman" w:hAnsi="Calibri" w:cs="Calibri"/>
          <w:b/>
          <w:bCs/>
          <w:kern w:val="0"/>
          <w14:ligatures w14:val="none"/>
        </w:rPr>
        <w:t>POSTUPCI JEDNOSTAVNE NABAVE PREMA VRIJEDNOSNIM PRAGOVIMA</w:t>
      </w:r>
    </w:p>
    <w:p w14:paraId="1FEE481F" w14:textId="77777777" w:rsidR="00FA755B" w:rsidRPr="00CF6B59" w:rsidRDefault="00FA755B" w:rsidP="00FA755B">
      <w:pPr>
        <w:spacing w:after="0" w:line="276" w:lineRule="auto"/>
        <w:jc w:val="center"/>
        <w:rPr>
          <w:rFonts w:ascii="Calibri" w:eastAsia="Times New Roman" w:hAnsi="Calibri" w:cs="Calibri"/>
          <w:b/>
          <w:kern w:val="0"/>
          <w14:ligatures w14:val="none"/>
        </w:rPr>
      </w:pPr>
    </w:p>
    <w:p w14:paraId="1351999E" w14:textId="77777777" w:rsidR="00FA755B" w:rsidRPr="00CF6B59" w:rsidRDefault="00FA755B" w:rsidP="00FA755B">
      <w:pPr>
        <w:spacing w:after="0" w:line="276" w:lineRule="auto"/>
        <w:jc w:val="center"/>
        <w:rPr>
          <w:rFonts w:ascii="Calibri" w:eastAsia="Times New Roman" w:hAnsi="Calibri" w:cs="Calibri"/>
          <w:b/>
          <w:kern w:val="0"/>
          <w14:ligatures w14:val="none"/>
        </w:rPr>
      </w:pPr>
      <w:r w:rsidRPr="00CF6B59">
        <w:rPr>
          <w:rFonts w:ascii="Calibri" w:eastAsia="Times New Roman" w:hAnsi="Calibri" w:cs="Calibri"/>
          <w:b/>
          <w:kern w:val="0"/>
          <w14:ligatures w14:val="none"/>
        </w:rPr>
        <w:t>Članak 4.</w:t>
      </w:r>
    </w:p>
    <w:p w14:paraId="3C7EF965" w14:textId="77777777" w:rsidR="00FA755B" w:rsidRPr="00CF6B59" w:rsidRDefault="00FA755B" w:rsidP="00FA755B">
      <w:pPr>
        <w:spacing w:after="0" w:line="276" w:lineRule="auto"/>
        <w:jc w:val="center"/>
        <w:rPr>
          <w:rFonts w:ascii="Calibri" w:eastAsia="Times New Roman" w:hAnsi="Calibri" w:cs="Calibri"/>
          <w:b/>
          <w:kern w:val="0"/>
          <w14:ligatures w14:val="none"/>
        </w:rPr>
      </w:pPr>
    </w:p>
    <w:p w14:paraId="6E327DF7" w14:textId="7DD6B144"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(1) Postupci jednostavne nabave moraju biti usklađeni s Planom nabave Naručitelja, izuzev predmeta nabave procijenjene vrijednosti manje od </w:t>
      </w:r>
      <w:r w:rsidR="00A739A5" w:rsidRPr="00CF6B59">
        <w:rPr>
          <w:rFonts w:ascii="Calibri" w:eastAsia="Times New Roman" w:hAnsi="Calibri" w:cs="Calibri"/>
          <w:b/>
          <w:kern w:val="0"/>
          <w14:ligatures w14:val="none"/>
        </w:rPr>
        <w:t>5</w:t>
      </w:r>
      <w:r w:rsidRPr="00CF6B59">
        <w:rPr>
          <w:rFonts w:ascii="Calibri" w:eastAsia="Times New Roman" w:hAnsi="Calibri" w:cs="Calibri"/>
          <w:b/>
          <w:kern w:val="0"/>
          <w14:ligatures w14:val="none"/>
        </w:rPr>
        <w:t>.000,00 EUR</w:t>
      </w:r>
      <w:r w:rsidRPr="00CF6B59">
        <w:rPr>
          <w:rFonts w:ascii="Calibri" w:eastAsia="Times New Roman" w:hAnsi="Calibri" w:cs="Calibri"/>
          <w:kern w:val="0"/>
          <w14:ligatures w14:val="none"/>
        </w:rPr>
        <w:t xml:space="preserve">  (bez PDV-a).</w:t>
      </w:r>
    </w:p>
    <w:p w14:paraId="22176A9D" w14:textId="77777777" w:rsidR="00FA755B" w:rsidRPr="00CF6B59" w:rsidRDefault="00FA755B" w:rsidP="00FA755B">
      <w:pPr>
        <w:tabs>
          <w:tab w:val="left" w:pos="993"/>
        </w:tabs>
        <w:spacing w:after="0" w:line="276" w:lineRule="auto"/>
        <w:jc w:val="both"/>
        <w:rPr>
          <w:rFonts w:ascii="Calibri" w:eastAsia="Times New Roman" w:hAnsi="Calibri" w:cs="Calibri"/>
          <w:kern w:val="0"/>
          <w14:ligatures w14:val="none"/>
        </w:rPr>
      </w:pPr>
    </w:p>
    <w:p w14:paraId="7761C281" w14:textId="77777777" w:rsidR="00FA755B" w:rsidRPr="00CF6B59" w:rsidRDefault="00FA755B" w:rsidP="00FA755B">
      <w:pPr>
        <w:spacing w:after="0" w:line="276" w:lineRule="auto"/>
        <w:rPr>
          <w:rFonts w:ascii="Calibri" w:eastAsia="Times New Roman" w:hAnsi="Calibri" w:cs="Calibri"/>
          <w:bCs/>
          <w:kern w:val="0"/>
          <w14:ligatures w14:val="none"/>
        </w:rPr>
      </w:pPr>
      <w:r w:rsidRPr="00CF6B59">
        <w:rPr>
          <w:rFonts w:ascii="Calibri" w:eastAsia="Times New Roman" w:hAnsi="Calibri" w:cs="Calibri"/>
          <w:bCs/>
          <w:kern w:val="0"/>
          <w14:ligatures w14:val="none"/>
        </w:rPr>
        <w:t>(2) Vrijednosni</w:t>
      </w:r>
      <w:r w:rsidRPr="00CF6B59">
        <w:rPr>
          <w:rFonts w:ascii="Calibri" w:eastAsia="Times New Roman" w:hAnsi="Calibri" w:cs="Calibri"/>
          <w:b/>
          <w:kern w:val="0"/>
          <w14:ligatures w14:val="none"/>
        </w:rPr>
        <w:t xml:space="preserve"> </w:t>
      </w:r>
      <w:r w:rsidRPr="00CF6B59">
        <w:rPr>
          <w:rFonts w:ascii="Calibri" w:eastAsia="Times New Roman" w:hAnsi="Calibri" w:cs="Calibri"/>
          <w:bCs/>
          <w:kern w:val="0"/>
          <w14:ligatures w14:val="none"/>
        </w:rPr>
        <w:t xml:space="preserve">pragovi u smislu ovog Pravilnika su sljedeći: </w:t>
      </w:r>
    </w:p>
    <w:p w14:paraId="7C6FB4EA" w14:textId="644C7445" w:rsidR="00FA755B" w:rsidRPr="00CF6B59" w:rsidRDefault="00FA755B" w:rsidP="00FA755B">
      <w:pPr>
        <w:numPr>
          <w:ilvl w:val="0"/>
          <w:numId w:val="1"/>
        </w:numPr>
        <w:spacing w:after="0" w:line="276" w:lineRule="auto"/>
        <w:jc w:val="both"/>
        <w:rPr>
          <w:rFonts w:ascii="Calibri" w:eastAsia="Times New Roman" w:hAnsi="Calibri" w:cs="Calibri"/>
          <w:bCs/>
          <w:kern w:val="0"/>
          <w14:ligatures w14:val="none"/>
        </w:rPr>
      </w:pPr>
      <w:r w:rsidRPr="00CF6B59">
        <w:rPr>
          <w:rFonts w:ascii="Calibri" w:eastAsia="Times New Roman" w:hAnsi="Calibri" w:cs="Calibri"/>
          <w:bCs/>
          <w:kern w:val="0"/>
          <w14:ligatures w14:val="none"/>
        </w:rPr>
        <w:t xml:space="preserve">Postupci jednostavne nabave procijenjene vrijednosti </w:t>
      </w:r>
      <w:bookmarkStart w:id="0" w:name="_Hlk234061548"/>
      <w:r w:rsidRPr="00CF6B59">
        <w:rPr>
          <w:rFonts w:ascii="Calibri" w:eastAsia="Times New Roman" w:hAnsi="Calibri" w:cs="Calibri"/>
          <w:bCs/>
          <w:kern w:val="0"/>
          <w14:ligatures w14:val="none"/>
        </w:rPr>
        <w:t xml:space="preserve">manje </w:t>
      </w:r>
      <w:r w:rsidRPr="00CF6B59">
        <w:rPr>
          <w:rFonts w:ascii="Calibri" w:eastAsia="Times New Roman" w:hAnsi="Calibri" w:cs="Calibri"/>
          <w:b/>
          <w:kern w:val="0"/>
          <w14:ligatures w14:val="none"/>
        </w:rPr>
        <w:t xml:space="preserve">od </w:t>
      </w:r>
      <w:r w:rsidR="00341DFC" w:rsidRPr="00CF6B59">
        <w:rPr>
          <w:rFonts w:ascii="Calibri" w:eastAsia="Times New Roman" w:hAnsi="Calibri" w:cs="Calibri"/>
          <w:b/>
          <w:kern w:val="0"/>
          <w14:ligatures w14:val="none"/>
        </w:rPr>
        <w:t>10</w:t>
      </w:r>
      <w:r w:rsidRPr="00CF6B59">
        <w:rPr>
          <w:rFonts w:ascii="Calibri" w:eastAsia="Times New Roman" w:hAnsi="Calibri" w:cs="Calibri"/>
          <w:b/>
          <w:kern w:val="0"/>
          <w14:ligatures w14:val="none"/>
        </w:rPr>
        <w:t>.000,00 EUR</w:t>
      </w:r>
      <w:r w:rsidRPr="00CF6B59">
        <w:rPr>
          <w:rFonts w:ascii="Calibri" w:eastAsia="Times New Roman" w:hAnsi="Calibri" w:cs="Calibri"/>
          <w:bCs/>
          <w:kern w:val="0"/>
          <w14:ligatures w14:val="none"/>
        </w:rPr>
        <w:t xml:space="preserve"> (bez PDV-a) – </w:t>
      </w:r>
      <w:r w:rsidRPr="00CF6B59">
        <w:rPr>
          <w:rFonts w:ascii="Calibri" w:eastAsia="Times New Roman" w:hAnsi="Calibri" w:cs="Calibri"/>
          <w:b/>
          <w:kern w:val="0"/>
          <w14:ligatures w14:val="none"/>
        </w:rPr>
        <w:t>postupci izravnog ugovaranja</w:t>
      </w:r>
    </w:p>
    <w:bookmarkEnd w:id="0"/>
    <w:p w14:paraId="647C5E21" w14:textId="6321A1D4" w:rsidR="00FA755B" w:rsidRPr="00CF6B59" w:rsidRDefault="00FA755B" w:rsidP="00FA755B">
      <w:pPr>
        <w:numPr>
          <w:ilvl w:val="0"/>
          <w:numId w:val="1"/>
        </w:numPr>
        <w:spacing w:after="0" w:line="276" w:lineRule="auto"/>
        <w:jc w:val="both"/>
        <w:rPr>
          <w:rFonts w:ascii="Calibri" w:eastAsia="Times New Roman" w:hAnsi="Calibri" w:cs="Calibri"/>
          <w:b/>
          <w:kern w:val="0"/>
          <w14:ligatures w14:val="none"/>
        </w:rPr>
      </w:pPr>
      <w:r w:rsidRPr="00CF6B59">
        <w:rPr>
          <w:rFonts w:ascii="Calibri" w:eastAsia="Times New Roman" w:hAnsi="Calibri" w:cs="Calibri"/>
          <w:bCs/>
          <w:kern w:val="0"/>
          <w14:ligatures w14:val="none"/>
        </w:rPr>
        <w:t xml:space="preserve">Postupci jednostavne nabave procijenjene vrijednosti jednake ili veće od </w:t>
      </w:r>
      <w:r w:rsidR="00341DFC" w:rsidRPr="00CF6B59">
        <w:rPr>
          <w:rFonts w:ascii="Calibri" w:eastAsia="Times New Roman" w:hAnsi="Calibri" w:cs="Calibri"/>
          <w:bCs/>
          <w:kern w:val="0"/>
          <w14:ligatures w14:val="none"/>
        </w:rPr>
        <w:t>10</w:t>
      </w:r>
      <w:r w:rsidRPr="00CF6B59">
        <w:rPr>
          <w:rFonts w:ascii="Calibri" w:eastAsia="Times New Roman" w:hAnsi="Calibri" w:cs="Calibri"/>
          <w:bCs/>
          <w:kern w:val="0"/>
          <w14:ligatures w14:val="none"/>
        </w:rPr>
        <w:t xml:space="preserve">.000,00 EUR (bez PDV-a),  a manje ili jednake 15.000,00 EUR (bez PDV-a) – </w:t>
      </w:r>
      <w:r w:rsidRPr="00CF6B59">
        <w:rPr>
          <w:rFonts w:ascii="Calibri" w:eastAsia="Times New Roman" w:hAnsi="Calibri" w:cs="Calibri"/>
          <w:b/>
          <w:kern w:val="0"/>
          <w14:ligatures w14:val="none"/>
        </w:rPr>
        <w:t>postupci nabave s pozivom odabranim gospodarskim subjektima</w:t>
      </w:r>
    </w:p>
    <w:p w14:paraId="12341233" w14:textId="77777777" w:rsidR="00FA755B" w:rsidRPr="00CF6B59" w:rsidRDefault="00FA755B" w:rsidP="00FA755B">
      <w:pPr>
        <w:numPr>
          <w:ilvl w:val="0"/>
          <w:numId w:val="1"/>
        </w:numPr>
        <w:spacing w:after="0" w:line="276" w:lineRule="auto"/>
        <w:jc w:val="both"/>
        <w:rPr>
          <w:rFonts w:ascii="Calibri" w:eastAsia="Times New Roman" w:hAnsi="Calibri" w:cs="Calibri"/>
          <w:b/>
          <w:kern w:val="0"/>
          <w14:ligatures w14:val="none"/>
        </w:rPr>
      </w:pPr>
      <w:bookmarkStart w:id="1" w:name="_Hlk234061844"/>
      <w:r w:rsidRPr="00CF6B59">
        <w:rPr>
          <w:rFonts w:ascii="Calibri" w:eastAsia="Times New Roman" w:hAnsi="Calibri" w:cs="Calibri"/>
          <w:bCs/>
          <w:kern w:val="0"/>
          <w14:ligatures w14:val="none"/>
        </w:rPr>
        <w:t xml:space="preserve">Postupci jednostavne nabave procijenjene vrijednosti veće od 15.000,00 EUR (bez PDV-a), a manje ili jednake 25.000,00 EUR (bez PDV-a) za robe i usluge, odnosno manje ili jednake 45.000,00 EUR (bez PDV-a) za radove – </w:t>
      </w:r>
      <w:r w:rsidRPr="00CF6B59">
        <w:rPr>
          <w:rFonts w:ascii="Calibri" w:eastAsia="Times New Roman" w:hAnsi="Calibri" w:cs="Calibri"/>
          <w:b/>
          <w:kern w:val="0"/>
          <w14:ligatures w14:val="none"/>
        </w:rPr>
        <w:t>postupci nabave u modulu EOJN RH s pozivom odabranim gospodarskim subjektima</w:t>
      </w:r>
    </w:p>
    <w:p w14:paraId="72AAEBD1" w14:textId="77777777" w:rsidR="00FA755B" w:rsidRPr="00CF6B59" w:rsidRDefault="00FA755B" w:rsidP="00FA755B">
      <w:pPr>
        <w:numPr>
          <w:ilvl w:val="0"/>
          <w:numId w:val="1"/>
        </w:numPr>
        <w:spacing w:after="0" w:line="276" w:lineRule="auto"/>
        <w:jc w:val="both"/>
        <w:rPr>
          <w:rFonts w:ascii="Calibri" w:eastAsia="Times New Roman" w:hAnsi="Calibri" w:cs="Calibri"/>
          <w:b/>
          <w:kern w:val="0"/>
          <w14:ligatures w14:val="none"/>
        </w:rPr>
      </w:pPr>
      <w:r w:rsidRPr="00CF6B59">
        <w:rPr>
          <w:rFonts w:ascii="Calibri" w:eastAsia="Times New Roman" w:hAnsi="Calibri" w:cs="Calibri"/>
          <w:bCs/>
          <w:kern w:val="0"/>
          <w14:ligatures w14:val="none"/>
        </w:rPr>
        <w:t xml:space="preserve">Postupci jednostavne nabave procijenjene vrijednosti veće od 25.000,00 EUR (bez PDV-a), a manje od 50.000,00 EUR (bez PDV-a) za robe i usluge, odnosno veće od 45.000,00 EUR (bez PDV-a) i manje od 100.000,00 EUR (bez PDV-a) za radove </w:t>
      </w:r>
      <w:r w:rsidRPr="00CF6B59">
        <w:rPr>
          <w:rFonts w:ascii="Calibri" w:eastAsia="Times New Roman" w:hAnsi="Calibri" w:cs="Calibri"/>
          <w:b/>
          <w:kern w:val="0"/>
          <w14:ligatures w14:val="none"/>
        </w:rPr>
        <w:t xml:space="preserve">-  </w:t>
      </w:r>
      <w:bookmarkStart w:id="2" w:name="_Hlk234058443"/>
      <w:r w:rsidRPr="00CF6B59">
        <w:rPr>
          <w:rFonts w:ascii="Calibri" w:eastAsia="Times New Roman" w:hAnsi="Calibri" w:cs="Calibri"/>
          <w:b/>
          <w:kern w:val="0"/>
          <w14:ligatures w14:val="none"/>
        </w:rPr>
        <w:t>postupci nabave s obaveznom javnom objavom  u modulu jednostavne nabave EOJN RH.</w:t>
      </w:r>
    </w:p>
    <w:bookmarkEnd w:id="1"/>
    <w:bookmarkEnd w:id="2"/>
    <w:p w14:paraId="2225A118" w14:textId="77777777" w:rsidR="00FA755B" w:rsidRPr="00CF6B59" w:rsidRDefault="00FA755B" w:rsidP="00FA755B">
      <w:pPr>
        <w:tabs>
          <w:tab w:val="left" w:pos="993"/>
        </w:tabs>
        <w:spacing w:after="0" w:line="276" w:lineRule="auto"/>
        <w:ind w:firstLine="709"/>
        <w:jc w:val="center"/>
        <w:rPr>
          <w:rFonts w:ascii="Calibri" w:eastAsia="Times New Roman" w:hAnsi="Calibri" w:cs="Calibri"/>
          <w:kern w:val="0"/>
          <w14:ligatures w14:val="none"/>
        </w:rPr>
      </w:pPr>
    </w:p>
    <w:p w14:paraId="18A1EC6A" w14:textId="77777777" w:rsidR="00FA755B" w:rsidRPr="00CF6B59" w:rsidRDefault="00FA755B" w:rsidP="00FA755B">
      <w:pPr>
        <w:spacing w:after="0" w:line="276" w:lineRule="auto"/>
        <w:jc w:val="both"/>
        <w:rPr>
          <w:rFonts w:ascii="Calibri" w:eastAsia="Times New Roman" w:hAnsi="Calibri" w:cs="Calibri"/>
          <w:b/>
          <w:kern w:val="0"/>
          <w14:ligatures w14:val="none"/>
        </w:rPr>
      </w:pPr>
      <w:r w:rsidRPr="00CF6B59">
        <w:rPr>
          <w:rFonts w:ascii="Calibri" w:eastAsia="Times New Roman" w:hAnsi="Calibri" w:cs="Calibri"/>
          <w:b/>
          <w:kern w:val="0"/>
          <w14:ligatures w14:val="none"/>
        </w:rPr>
        <w:t>POKRETANJE I PROVOĐENJE POSTUPAKA JEDNOSTAVNE NABAVE PREMA VRIJEDNOSNIM PRAGOVIMA</w:t>
      </w:r>
    </w:p>
    <w:p w14:paraId="16F7580E" w14:textId="77777777" w:rsidR="00FA755B" w:rsidRPr="00CF6B59" w:rsidRDefault="00FA755B" w:rsidP="00FA755B">
      <w:pPr>
        <w:spacing w:after="0" w:line="276" w:lineRule="auto"/>
        <w:jc w:val="center"/>
        <w:rPr>
          <w:rFonts w:ascii="Calibri" w:eastAsia="Times New Roman" w:hAnsi="Calibri" w:cs="Calibri"/>
          <w:b/>
          <w:kern w:val="0"/>
          <w14:ligatures w14:val="none"/>
        </w:rPr>
      </w:pPr>
    </w:p>
    <w:p w14:paraId="29F9D7BF" w14:textId="77777777" w:rsidR="00FA755B" w:rsidRPr="00CF6B59" w:rsidRDefault="00FA755B" w:rsidP="00FA755B">
      <w:pPr>
        <w:spacing w:after="0" w:line="276" w:lineRule="auto"/>
        <w:jc w:val="center"/>
        <w:rPr>
          <w:rFonts w:ascii="Calibri" w:eastAsia="Times New Roman" w:hAnsi="Calibri" w:cs="Calibri"/>
          <w:b/>
          <w:kern w:val="0"/>
          <w14:ligatures w14:val="none"/>
        </w:rPr>
      </w:pPr>
      <w:r w:rsidRPr="00CF6B59">
        <w:rPr>
          <w:rFonts w:ascii="Calibri" w:eastAsia="Times New Roman" w:hAnsi="Calibri" w:cs="Calibri"/>
          <w:b/>
          <w:kern w:val="0"/>
          <w14:ligatures w14:val="none"/>
        </w:rPr>
        <w:t>Postupci izravnog ugovaranja</w:t>
      </w:r>
    </w:p>
    <w:p w14:paraId="70D678E0" w14:textId="77777777" w:rsidR="00FA755B" w:rsidRPr="00CF6B59" w:rsidRDefault="00FA755B" w:rsidP="00FA755B">
      <w:pPr>
        <w:spacing w:after="0" w:line="276" w:lineRule="auto"/>
        <w:jc w:val="center"/>
        <w:rPr>
          <w:rFonts w:ascii="Calibri" w:eastAsia="Times New Roman" w:hAnsi="Calibri" w:cs="Calibri"/>
          <w:b/>
          <w:kern w:val="0"/>
          <w14:ligatures w14:val="none"/>
        </w:rPr>
      </w:pPr>
    </w:p>
    <w:p w14:paraId="6EE815F2" w14:textId="77777777" w:rsidR="00FA755B" w:rsidRPr="00CF6B59" w:rsidRDefault="00FA755B" w:rsidP="00FA755B">
      <w:pPr>
        <w:spacing w:after="0" w:line="276" w:lineRule="auto"/>
        <w:jc w:val="center"/>
        <w:rPr>
          <w:rFonts w:ascii="Calibri" w:eastAsia="Times New Roman" w:hAnsi="Calibri" w:cs="Calibri"/>
          <w:b/>
          <w:kern w:val="0"/>
          <w14:ligatures w14:val="none"/>
        </w:rPr>
      </w:pPr>
      <w:r w:rsidRPr="00CF6B59">
        <w:rPr>
          <w:rFonts w:ascii="Calibri" w:eastAsia="Times New Roman" w:hAnsi="Calibri" w:cs="Calibri"/>
          <w:b/>
          <w:kern w:val="0"/>
          <w14:ligatures w14:val="none"/>
        </w:rPr>
        <w:t>Članak 5.</w:t>
      </w:r>
    </w:p>
    <w:p w14:paraId="589EC665" w14:textId="77777777" w:rsidR="00FA755B" w:rsidRPr="00CF6B59" w:rsidRDefault="00FA755B" w:rsidP="00FA755B">
      <w:pPr>
        <w:spacing w:after="0" w:line="276" w:lineRule="auto"/>
        <w:jc w:val="center"/>
        <w:rPr>
          <w:rFonts w:ascii="Calibri" w:eastAsia="Times New Roman" w:hAnsi="Calibri" w:cs="Calibri"/>
          <w:b/>
          <w:kern w:val="0"/>
          <w14:ligatures w14:val="none"/>
        </w:rPr>
      </w:pPr>
    </w:p>
    <w:p w14:paraId="5E2DF6AB" w14:textId="178FF1CA" w:rsidR="00FA755B" w:rsidRPr="00CF6B59" w:rsidRDefault="00FA755B" w:rsidP="00FA755B">
      <w:pPr>
        <w:spacing w:after="0" w:line="276" w:lineRule="auto"/>
        <w:jc w:val="both"/>
        <w:rPr>
          <w:rFonts w:ascii="Calibri" w:eastAsia="Times New Roman" w:hAnsi="Calibri" w:cs="Calibri"/>
          <w:bCs/>
          <w:kern w:val="0"/>
          <w14:ligatures w14:val="none"/>
        </w:rPr>
      </w:pPr>
      <w:r w:rsidRPr="00CF6B59">
        <w:rPr>
          <w:rFonts w:ascii="Calibri" w:eastAsia="Times New Roman" w:hAnsi="Calibri" w:cs="Calibri"/>
          <w:kern w:val="0"/>
          <w14:ligatures w14:val="none"/>
        </w:rPr>
        <w:t xml:space="preserve">(1) Za provedbu postupka jednostavne nabave procijenjene </w:t>
      </w:r>
      <w:r w:rsidRPr="00CF6B59">
        <w:rPr>
          <w:rFonts w:ascii="Calibri" w:eastAsia="Times New Roman" w:hAnsi="Calibri" w:cs="Calibri"/>
          <w:b/>
          <w:bCs/>
          <w:kern w:val="0"/>
          <w14:ligatures w14:val="none"/>
        </w:rPr>
        <w:t xml:space="preserve">manje od </w:t>
      </w:r>
      <w:r w:rsidR="00341DFC" w:rsidRPr="00CF6B59">
        <w:rPr>
          <w:rFonts w:ascii="Calibri" w:eastAsia="Times New Roman" w:hAnsi="Calibri" w:cs="Calibri"/>
          <w:b/>
          <w:bCs/>
          <w:kern w:val="0"/>
          <w14:ligatures w14:val="none"/>
        </w:rPr>
        <w:t>10</w:t>
      </w:r>
      <w:r w:rsidRPr="00CF6B59">
        <w:rPr>
          <w:rFonts w:ascii="Calibri" w:eastAsia="Times New Roman" w:hAnsi="Calibri" w:cs="Calibri"/>
          <w:b/>
          <w:bCs/>
          <w:kern w:val="0"/>
          <w14:ligatures w14:val="none"/>
        </w:rPr>
        <w:t xml:space="preserve">.000,00 EUR </w:t>
      </w:r>
      <w:r w:rsidRPr="00CF6B59">
        <w:rPr>
          <w:rFonts w:ascii="Calibri" w:eastAsia="Times New Roman" w:hAnsi="Calibri" w:cs="Calibri"/>
          <w:kern w:val="0"/>
          <w14:ligatures w14:val="none"/>
        </w:rPr>
        <w:t xml:space="preserve">(bez PDV-a) dovoljno je pribaviti jednu ponudu po vlastitom izboru temeljem koje će </w:t>
      </w:r>
      <w:r w:rsidR="00706275" w:rsidRPr="00CF6B59">
        <w:rPr>
          <w:rFonts w:ascii="Calibri" w:eastAsia="Times New Roman" w:hAnsi="Calibri" w:cs="Calibri"/>
          <w:kern w:val="0"/>
          <w14:ligatures w14:val="none"/>
        </w:rPr>
        <w:t>Naručitelj</w:t>
      </w:r>
      <w:r w:rsidRPr="00CF6B59">
        <w:rPr>
          <w:rFonts w:ascii="Calibri" w:eastAsia="Times New Roman" w:hAnsi="Calibri" w:cs="Calibri"/>
          <w:kern w:val="0"/>
          <w14:ligatures w14:val="none"/>
        </w:rPr>
        <w:t xml:space="preserve"> koji ima potrebu za predmetnom nabavom i koji je nositelj sredstava izdati</w:t>
      </w:r>
      <w:r w:rsidRPr="00CF6B59">
        <w:rPr>
          <w:rFonts w:ascii="Calibri" w:eastAsia="Times New Roman" w:hAnsi="Calibri" w:cs="Calibri"/>
          <w:bCs/>
          <w:kern w:val="0"/>
          <w14:ligatures w14:val="none"/>
        </w:rPr>
        <w:t xml:space="preserve"> narudžbenicu, odnosno sklopiti ugovor sukladno proceduri utvrđenoj internim aktima.</w:t>
      </w:r>
    </w:p>
    <w:p w14:paraId="245CE021"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p>
    <w:p w14:paraId="1A0F1BF2"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(2) Komunikacija između Naručitelja i gospodarskih subjekata se vrši putem e-pošte.</w:t>
      </w:r>
    </w:p>
    <w:p w14:paraId="50AFD11B"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p>
    <w:p w14:paraId="03F5C983" w14:textId="77777777" w:rsidR="00FA755B" w:rsidRPr="00CF6B59" w:rsidRDefault="00FA755B" w:rsidP="00FA755B">
      <w:pPr>
        <w:tabs>
          <w:tab w:val="left" w:pos="851"/>
          <w:tab w:val="left" w:pos="993"/>
        </w:tabs>
        <w:spacing w:after="0" w:line="276" w:lineRule="auto"/>
        <w:jc w:val="center"/>
        <w:rPr>
          <w:rFonts w:ascii="Calibri" w:eastAsia="Times New Roman" w:hAnsi="Calibri" w:cs="Calibri"/>
          <w:kern w:val="0"/>
          <w14:ligatures w14:val="none"/>
        </w:rPr>
      </w:pPr>
      <w:r w:rsidRPr="00CF6B59">
        <w:rPr>
          <w:rFonts w:ascii="Calibri" w:eastAsia="Times New Roman" w:hAnsi="Calibri" w:cs="Calibri"/>
          <w:b/>
          <w:bCs/>
          <w:kern w:val="0"/>
          <w14:ligatures w14:val="none"/>
        </w:rPr>
        <w:t>P</w:t>
      </w:r>
      <w:r w:rsidRPr="00CF6B59">
        <w:rPr>
          <w:rFonts w:ascii="Calibri" w:eastAsia="Times New Roman" w:hAnsi="Calibri" w:cs="Calibri"/>
          <w:b/>
          <w:kern w:val="0"/>
          <w14:ligatures w14:val="none"/>
        </w:rPr>
        <w:t>ostupci nabave s pozivom odabranim gospodarskim subjektima</w:t>
      </w:r>
    </w:p>
    <w:p w14:paraId="07404BC2"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p>
    <w:p w14:paraId="48A7088C" w14:textId="77777777" w:rsidR="00FA755B" w:rsidRPr="00CF6B59" w:rsidRDefault="00FA755B" w:rsidP="00FA755B">
      <w:pPr>
        <w:spacing w:after="0" w:line="276" w:lineRule="auto"/>
        <w:jc w:val="center"/>
        <w:rPr>
          <w:rFonts w:ascii="Calibri" w:eastAsia="Times New Roman" w:hAnsi="Calibri" w:cs="Calibri"/>
          <w:b/>
          <w:kern w:val="0"/>
          <w14:ligatures w14:val="none"/>
        </w:rPr>
      </w:pPr>
      <w:r w:rsidRPr="00CF6B59">
        <w:rPr>
          <w:rFonts w:ascii="Calibri" w:eastAsia="Times New Roman" w:hAnsi="Calibri" w:cs="Calibri"/>
          <w:b/>
          <w:kern w:val="0"/>
          <w14:ligatures w14:val="none"/>
        </w:rPr>
        <w:t>Članak 6.</w:t>
      </w:r>
    </w:p>
    <w:p w14:paraId="4AFFD01B" w14:textId="77777777" w:rsidR="00FA755B" w:rsidRPr="00CF6B59" w:rsidRDefault="00FA755B" w:rsidP="00FA755B">
      <w:pPr>
        <w:spacing w:after="0" w:line="276" w:lineRule="auto"/>
        <w:jc w:val="center"/>
        <w:rPr>
          <w:rFonts w:ascii="Calibri" w:eastAsia="Times New Roman" w:hAnsi="Calibri" w:cs="Calibri"/>
          <w:b/>
          <w:kern w:val="0"/>
          <w14:ligatures w14:val="none"/>
        </w:rPr>
      </w:pPr>
    </w:p>
    <w:p w14:paraId="754253DD" w14:textId="271F7331" w:rsidR="00E50DC4" w:rsidRPr="00CF6B59" w:rsidRDefault="00134EED" w:rsidP="00134EED">
      <w:pPr>
        <w:tabs>
          <w:tab w:val="left" w:pos="851"/>
          <w:tab w:val="left" w:pos="993"/>
        </w:tabs>
        <w:spacing w:after="0" w:line="276" w:lineRule="auto"/>
        <w:jc w:val="both"/>
        <w:rPr>
          <w:rFonts w:ascii="Calibri" w:eastAsia="Times New Roman" w:hAnsi="Calibri" w:cs="Calibri"/>
          <w:bCs/>
          <w:kern w:val="0"/>
          <w14:ligatures w14:val="none"/>
        </w:rPr>
      </w:pPr>
      <w:r w:rsidRPr="00CF6B59">
        <w:rPr>
          <w:rFonts w:ascii="Calibri" w:eastAsia="Times New Roman" w:hAnsi="Calibri" w:cs="Calibri"/>
          <w:kern w:val="0"/>
          <w14:ligatures w14:val="none"/>
        </w:rPr>
        <w:t xml:space="preserve">(1)  </w:t>
      </w:r>
      <w:r w:rsidR="00FA755B" w:rsidRPr="00CF6B59">
        <w:rPr>
          <w:rFonts w:ascii="Calibri" w:eastAsia="Times New Roman" w:hAnsi="Calibri" w:cs="Calibri"/>
          <w:kern w:val="0"/>
          <w14:ligatures w14:val="none"/>
        </w:rPr>
        <w:t xml:space="preserve">Kod nabave robe, usluga i radova procijenjene </w:t>
      </w:r>
      <w:bookmarkStart w:id="3" w:name="_Hlk234499977"/>
      <w:r w:rsidR="00FA755B" w:rsidRPr="00CF6B59">
        <w:rPr>
          <w:rFonts w:ascii="Calibri" w:eastAsia="Times New Roman" w:hAnsi="Calibri" w:cs="Calibri"/>
          <w:kern w:val="0"/>
          <w14:ligatures w14:val="none"/>
        </w:rPr>
        <w:t xml:space="preserve">vrijednosti </w:t>
      </w:r>
      <w:r w:rsidR="00FA755B" w:rsidRPr="00CF6B59">
        <w:rPr>
          <w:rFonts w:ascii="Calibri" w:eastAsia="Times New Roman" w:hAnsi="Calibri" w:cs="Calibri"/>
          <w:b/>
          <w:kern w:val="0"/>
          <w:lang w:eastAsia="hr-HR"/>
          <w14:ligatures w14:val="none"/>
        </w:rPr>
        <w:t xml:space="preserve">jednake ili veće od </w:t>
      </w:r>
      <w:r w:rsidR="00706275" w:rsidRPr="00CF6B59">
        <w:rPr>
          <w:rFonts w:ascii="Calibri" w:eastAsia="Times New Roman" w:hAnsi="Calibri" w:cs="Calibri"/>
          <w:b/>
          <w:kern w:val="0"/>
          <w:lang w:eastAsia="hr-HR"/>
          <w14:ligatures w14:val="none"/>
        </w:rPr>
        <w:t>10</w:t>
      </w:r>
      <w:r w:rsidR="00FA755B" w:rsidRPr="00CF6B59">
        <w:rPr>
          <w:rFonts w:ascii="Calibri" w:eastAsia="Times New Roman" w:hAnsi="Calibri" w:cs="Calibri"/>
          <w:b/>
          <w:kern w:val="0"/>
          <w:lang w:eastAsia="hr-HR"/>
          <w14:ligatures w14:val="none"/>
        </w:rPr>
        <w:t>.000,00 EUR a manje ili jednake 15.000,00 EUR</w:t>
      </w:r>
      <w:bookmarkEnd w:id="3"/>
      <w:r w:rsidR="00FA755B" w:rsidRPr="00CF6B59">
        <w:rPr>
          <w:rFonts w:ascii="Calibri" w:eastAsia="Times New Roman" w:hAnsi="Calibri" w:cs="Calibri"/>
          <w:kern w:val="0"/>
          <w14:ligatures w14:val="none"/>
        </w:rPr>
        <w:t xml:space="preserve"> (bez PDV-a),</w:t>
      </w:r>
      <w:r w:rsidR="00E50DC4" w:rsidRPr="00CF6B59">
        <w:rPr>
          <w:rFonts w:ascii="Calibri" w:eastAsia="Times New Roman" w:hAnsi="Calibri" w:cs="Calibri"/>
          <w:kern w:val="0"/>
          <w14:ligatures w14:val="none"/>
        </w:rPr>
        <w:t xml:space="preserve"> </w:t>
      </w:r>
      <w:r w:rsidR="00EA1DFF" w:rsidRPr="00CF6B59">
        <w:rPr>
          <w:rFonts w:ascii="Calibri" w:eastAsia="Times New Roman" w:hAnsi="Calibri" w:cs="Calibri"/>
          <w:kern w:val="0"/>
          <w14:ligatures w14:val="none"/>
        </w:rPr>
        <w:t xml:space="preserve">Odgovorna osoba naručitelja donosi Odluku </w:t>
      </w:r>
      <w:r w:rsidR="00E50DC4" w:rsidRPr="00CF6B59">
        <w:rPr>
          <w:rFonts w:ascii="Calibri" w:eastAsia="Times New Roman" w:hAnsi="Calibri" w:cs="Calibri"/>
          <w:kern w:val="0"/>
          <w14:ligatures w14:val="none"/>
        </w:rPr>
        <w:t xml:space="preserve"> o početku  postupka jednostavne nabave.</w:t>
      </w:r>
      <w:r w:rsidR="00EA1DFF" w:rsidRPr="00CF6B59">
        <w:rPr>
          <w:rFonts w:ascii="Calibri" w:eastAsia="Times New Roman" w:hAnsi="Calibri" w:cs="Calibri"/>
          <w:kern w:val="0"/>
          <w14:ligatures w14:val="none"/>
        </w:rPr>
        <w:t xml:space="preserve"> </w:t>
      </w:r>
      <w:r w:rsidR="00FA755B" w:rsidRPr="00CF6B59">
        <w:rPr>
          <w:rFonts w:ascii="Calibri" w:eastAsia="Times New Roman" w:hAnsi="Calibri" w:cs="Calibri"/>
          <w:bCs/>
          <w:kern w:val="0"/>
          <w14:ligatures w14:val="none"/>
        </w:rPr>
        <w:t xml:space="preserve"> </w:t>
      </w:r>
    </w:p>
    <w:p w14:paraId="52DF6F34" w14:textId="6352A9A0" w:rsidR="00FA755B" w:rsidRPr="00CF6B59" w:rsidRDefault="00FA755B" w:rsidP="0044211F">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bCs/>
          <w:kern w:val="0"/>
          <w14:ligatures w14:val="none"/>
        </w:rPr>
        <w:t>Naručitelj</w:t>
      </w:r>
      <w:r w:rsidRPr="00CF6B59">
        <w:rPr>
          <w:rFonts w:ascii="Calibri" w:eastAsia="Times New Roman" w:hAnsi="Calibri" w:cs="Calibri"/>
          <w:kern w:val="0"/>
          <w14:ligatures w14:val="none"/>
        </w:rPr>
        <w:t xml:space="preserve"> upućuje Poziv na dostavu ponude na adresu na   najmanje tri (3) gospodarska subjekta za koje postoje saznanja da obavljaju djelatnost vezanu za predmet nabave i to na dokaziv način (potvrda e-poštom, dostavnica, povratnica, izvješće o uspješnom slanju i sl.). Poziv na dostavu ponude može se uputiti i putem modula EOJN RH.</w:t>
      </w:r>
    </w:p>
    <w:p w14:paraId="60B9FE19"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p>
    <w:p w14:paraId="5A55E79D" w14:textId="60389F14"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(2) Iznimno iz  detaljno obrazloženih i opravdanih razloga, navedenih u članku 9. stavku 1. , točke a). b.) i c.)  ovog Pravilnika ako realizaciju predmeta nabave najučinkovitije može izvršiti  određeni gospodarski subjekt,</w:t>
      </w:r>
      <w:r w:rsidR="00706275" w:rsidRPr="00CF6B59">
        <w:rPr>
          <w:rFonts w:ascii="Calibri" w:eastAsia="Times New Roman" w:hAnsi="Calibri" w:cs="Calibri"/>
          <w:kern w:val="0"/>
          <w14:ligatures w14:val="none"/>
        </w:rPr>
        <w:t xml:space="preserve"> Naručitelj</w:t>
      </w:r>
      <w:r w:rsidRPr="00CF6B59">
        <w:rPr>
          <w:rFonts w:ascii="Calibri" w:eastAsia="Times New Roman" w:hAnsi="Calibri" w:cs="Calibri"/>
          <w:kern w:val="0"/>
          <w14:ligatures w14:val="none"/>
        </w:rPr>
        <w:t xml:space="preserve"> koji ima potrebu za predmetnom nabavom  i koji je nositelj sredstava može tražiti ponudu samo od tog gospodarskog subjekta.</w:t>
      </w:r>
    </w:p>
    <w:p w14:paraId="2CA34668"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p>
    <w:p w14:paraId="0ED0CB7E" w14:textId="48CAD38E"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bookmarkStart w:id="4" w:name="_Hlk236310932"/>
      <w:r w:rsidRPr="00CF6B59">
        <w:rPr>
          <w:rFonts w:ascii="Calibri" w:eastAsia="Times New Roman" w:hAnsi="Calibri" w:cs="Calibri"/>
          <w:kern w:val="0"/>
          <w14:ligatures w14:val="none"/>
        </w:rPr>
        <w:t xml:space="preserve">(3) </w:t>
      </w:r>
      <w:bookmarkStart w:id="5" w:name="_Hlk234499643"/>
      <w:r w:rsidRPr="00CF6B59">
        <w:rPr>
          <w:rFonts w:ascii="Calibri" w:eastAsia="Times New Roman" w:hAnsi="Calibri" w:cs="Calibri"/>
          <w:kern w:val="0"/>
          <w14:ligatures w14:val="none"/>
        </w:rPr>
        <w:t xml:space="preserve">U </w:t>
      </w:r>
      <w:bookmarkEnd w:id="4"/>
      <w:r w:rsidRPr="00CF6B59">
        <w:rPr>
          <w:rFonts w:ascii="Calibri" w:eastAsia="Times New Roman" w:hAnsi="Calibri" w:cs="Calibri"/>
          <w:kern w:val="0"/>
          <w14:ligatures w14:val="none"/>
        </w:rPr>
        <w:t xml:space="preserve">slučaju nabave roba ili usluga koje služe specifičnim potrebama Naručitelja, Naručitelj ima potrebu za predmetnom nabavom i koji je nositelj sredstava može zatražiti ponudu jednog gospodarskog subjekta za nabavu:  </w:t>
      </w:r>
    </w:p>
    <w:p w14:paraId="7B1B4DBA"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pretplate na stručnu literaturu, časopise, knjige,</w:t>
      </w:r>
    </w:p>
    <w:p w14:paraId="6181D82C"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plaćanja kotizacije za sudjelovanje na  edukacijama, savjetovanjima, stručnim usavršavanjima i seminarima</w:t>
      </w:r>
    </w:p>
    <w:p w14:paraId="4D4EF6B6"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  organizacije službenih putovanja, hotelskih i restoranskih usluga, </w:t>
      </w:r>
    </w:p>
    <w:p w14:paraId="695B7F14"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sredstava reprezentacije,</w:t>
      </w:r>
    </w:p>
    <w:p w14:paraId="76270FBC"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sredstva i opreme u svrhu zaštite zdravlja ljudi,</w:t>
      </w:r>
    </w:p>
    <w:p w14:paraId="53938799"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konzultantske usluge, usluge pravnog savjetovanja i usluge ceteringa.</w:t>
      </w:r>
    </w:p>
    <w:bookmarkEnd w:id="5"/>
    <w:p w14:paraId="5DC5CC6D" w14:textId="77777777" w:rsidR="00FA755B" w:rsidRPr="00CF6B59" w:rsidRDefault="00FA755B" w:rsidP="00FA755B">
      <w:pPr>
        <w:spacing w:after="0" w:line="276" w:lineRule="auto"/>
        <w:ind w:left="708" w:firstLine="708"/>
        <w:jc w:val="both"/>
        <w:rPr>
          <w:rFonts w:ascii="Calibri" w:eastAsia="Times New Roman" w:hAnsi="Calibri" w:cs="Calibri"/>
          <w:bCs/>
          <w:kern w:val="0"/>
          <w14:ligatures w14:val="none"/>
        </w:rPr>
      </w:pPr>
    </w:p>
    <w:p w14:paraId="08405542" w14:textId="77777777" w:rsidR="00FA755B" w:rsidRPr="00CF6B59" w:rsidRDefault="00FA755B" w:rsidP="00FA755B">
      <w:pPr>
        <w:spacing w:after="0" w:line="276" w:lineRule="auto"/>
        <w:jc w:val="both"/>
        <w:rPr>
          <w:rFonts w:ascii="Calibri" w:eastAsia="Times New Roman" w:hAnsi="Calibri" w:cs="Calibri"/>
          <w:bCs/>
          <w:kern w:val="0"/>
          <w14:ligatures w14:val="none"/>
        </w:rPr>
      </w:pPr>
      <w:r w:rsidRPr="00CF6B59">
        <w:rPr>
          <w:rFonts w:ascii="Calibri" w:eastAsia="Times New Roman" w:hAnsi="Calibri" w:cs="Calibri"/>
          <w:kern w:val="0"/>
          <w14:ligatures w14:val="none"/>
        </w:rPr>
        <w:t xml:space="preserve">(4) </w:t>
      </w:r>
      <w:r w:rsidRPr="00CF6B59">
        <w:rPr>
          <w:rFonts w:ascii="Calibri" w:eastAsia="Times New Roman" w:hAnsi="Calibri" w:cs="Calibri"/>
          <w:bCs/>
          <w:kern w:val="0"/>
          <w14:ligatures w14:val="none"/>
        </w:rPr>
        <w:t>Za predmete nabave iz ovog članka Pravilnika, nakon dostavljenih ponuda gospodarskih subjekta, koje odgovaraju zahtjevima Naručitelja, temeljem pisanog obrazloženja koji sadrži analizu ponuda, sklapa se Ugovor o jednostavnoj nabavi ili se može izraditi narudžbenica koja mora sadržavati sve bitne dijelove Ugovora.</w:t>
      </w:r>
    </w:p>
    <w:p w14:paraId="2713686B" w14:textId="77777777" w:rsidR="00FA755B" w:rsidRPr="00CF6B59" w:rsidRDefault="00FA755B" w:rsidP="00FA755B">
      <w:pPr>
        <w:spacing w:after="0" w:line="276" w:lineRule="auto"/>
        <w:jc w:val="both"/>
        <w:rPr>
          <w:rFonts w:ascii="Calibri" w:eastAsia="Times New Roman" w:hAnsi="Calibri" w:cs="Calibri"/>
          <w:bCs/>
          <w:kern w:val="0"/>
          <w14:ligatures w14:val="none"/>
        </w:rPr>
      </w:pPr>
    </w:p>
    <w:p w14:paraId="2E99A77D" w14:textId="77777777" w:rsidR="00FA755B" w:rsidRPr="00CF6B59" w:rsidRDefault="00FA755B" w:rsidP="00FA755B">
      <w:pPr>
        <w:spacing w:after="0" w:line="276" w:lineRule="auto"/>
        <w:jc w:val="center"/>
        <w:rPr>
          <w:rFonts w:ascii="Calibri" w:eastAsia="Times New Roman" w:hAnsi="Calibri" w:cs="Calibri"/>
          <w:bCs/>
          <w:kern w:val="0"/>
          <w14:ligatures w14:val="none"/>
        </w:rPr>
      </w:pPr>
      <w:r w:rsidRPr="00CF6B59">
        <w:rPr>
          <w:rFonts w:ascii="Calibri" w:eastAsia="Times New Roman" w:hAnsi="Calibri" w:cs="Calibri"/>
          <w:b/>
          <w:kern w:val="0"/>
          <w14:ligatures w14:val="none"/>
        </w:rPr>
        <w:t>Postupci nabave u modulu EOJN RH s pozivom odabranim gospodarskim subjektima</w:t>
      </w:r>
    </w:p>
    <w:p w14:paraId="57BB3F59"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p>
    <w:p w14:paraId="457A2A79" w14:textId="77777777" w:rsidR="00FA755B" w:rsidRPr="00CF6B59" w:rsidRDefault="00FA755B" w:rsidP="00FA755B">
      <w:pPr>
        <w:tabs>
          <w:tab w:val="left" w:pos="851"/>
          <w:tab w:val="left" w:pos="993"/>
        </w:tabs>
        <w:spacing w:after="0" w:line="276" w:lineRule="auto"/>
        <w:jc w:val="center"/>
        <w:rPr>
          <w:rFonts w:ascii="Calibri" w:eastAsia="Times New Roman" w:hAnsi="Calibri" w:cs="Calibri"/>
          <w:b/>
          <w:bCs/>
          <w:kern w:val="0"/>
          <w14:ligatures w14:val="none"/>
        </w:rPr>
      </w:pPr>
      <w:r w:rsidRPr="00CF6B59">
        <w:rPr>
          <w:rFonts w:ascii="Calibri" w:eastAsia="Times New Roman" w:hAnsi="Calibri" w:cs="Calibri"/>
          <w:b/>
          <w:bCs/>
          <w:kern w:val="0"/>
          <w14:ligatures w14:val="none"/>
        </w:rPr>
        <w:t>Članak 7.</w:t>
      </w:r>
    </w:p>
    <w:p w14:paraId="7ABC486F"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p>
    <w:p w14:paraId="2433BA6B" w14:textId="3A204C1D"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(1) Za nabavu roba i usluga procijenjene vrijednosti </w:t>
      </w:r>
      <w:r w:rsidRPr="00CF6B59">
        <w:rPr>
          <w:rFonts w:ascii="Calibri" w:eastAsia="Times New Roman" w:hAnsi="Calibri" w:cs="Calibri"/>
          <w:b/>
          <w:kern w:val="0"/>
          <w:lang w:eastAsia="hr-HR"/>
          <w14:ligatures w14:val="none"/>
        </w:rPr>
        <w:t>veće od</w:t>
      </w:r>
      <w:r w:rsidRPr="00CF6B59">
        <w:rPr>
          <w:rFonts w:ascii="Calibri" w:eastAsia="Times New Roman" w:hAnsi="Calibri" w:cs="Calibri"/>
          <w:kern w:val="0"/>
          <w:lang w:eastAsia="hr-HR"/>
          <w14:ligatures w14:val="none"/>
        </w:rPr>
        <w:t xml:space="preserve"> </w:t>
      </w:r>
      <w:r w:rsidRPr="00CF6B59">
        <w:rPr>
          <w:rFonts w:ascii="Calibri" w:eastAsia="Times New Roman" w:hAnsi="Calibri" w:cs="Calibri"/>
          <w:b/>
          <w:kern w:val="0"/>
          <w:lang w:eastAsia="hr-HR"/>
          <w14:ligatures w14:val="none"/>
        </w:rPr>
        <w:t xml:space="preserve">15.000,00 EUR </w:t>
      </w:r>
      <w:r w:rsidRPr="00CF6B59">
        <w:rPr>
          <w:rFonts w:ascii="Calibri" w:eastAsia="Times New Roman" w:hAnsi="Calibri" w:cs="Calibri"/>
          <w:bCs/>
          <w:kern w:val="0"/>
          <w:lang w:eastAsia="hr-HR"/>
          <w14:ligatures w14:val="none"/>
        </w:rPr>
        <w:t>(bez PDV-a)</w:t>
      </w:r>
      <w:r w:rsidRPr="00CF6B59">
        <w:rPr>
          <w:rFonts w:ascii="Calibri" w:eastAsia="Times New Roman" w:hAnsi="Calibri" w:cs="Calibri"/>
          <w:b/>
          <w:kern w:val="0"/>
          <w:lang w:eastAsia="hr-HR"/>
          <w14:ligatures w14:val="none"/>
        </w:rPr>
        <w:t>, a manje ili jednake 25.000,00 EUR</w:t>
      </w:r>
      <w:r w:rsidRPr="00CF6B59">
        <w:rPr>
          <w:rFonts w:ascii="Calibri" w:eastAsia="Times New Roman" w:hAnsi="Calibri" w:cs="Calibri"/>
          <w:kern w:val="0"/>
          <w:lang w:eastAsia="hr-HR"/>
          <w14:ligatures w14:val="none"/>
        </w:rPr>
        <w:t xml:space="preserve"> (bez PDV-a), te za nabavu radova</w:t>
      </w:r>
      <w:r w:rsidRPr="00CF6B59">
        <w:rPr>
          <w:rFonts w:ascii="Calibri" w:eastAsia="Times New Roman" w:hAnsi="Calibri" w:cs="Calibri"/>
          <w:kern w:val="0"/>
          <w14:ligatures w14:val="none"/>
        </w:rPr>
        <w:t xml:space="preserve"> procijenjene vrijednosti </w:t>
      </w:r>
      <w:r w:rsidRPr="00CF6B59">
        <w:rPr>
          <w:rFonts w:ascii="Calibri" w:eastAsia="Times New Roman" w:hAnsi="Calibri" w:cs="Calibri"/>
          <w:b/>
          <w:kern w:val="0"/>
          <w:lang w:eastAsia="hr-HR"/>
          <w14:ligatures w14:val="none"/>
        </w:rPr>
        <w:t>veće od</w:t>
      </w:r>
      <w:r w:rsidRPr="00CF6B59">
        <w:rPr>
          <w:rFonts w:ascii="Calibri" w:eastAsia="Times New Roman" w:hAnsi="Calibri" w:cs="Calibri"/>
          <w:kern w:val="0"/>
          <w:lang w:eastAsia="hr-HR"/>
          <w14:ligatures w14:val="none"/>
        </w:rPr>
        <w:t xml:space="preserve"> </w:t>
      </w:r>
      <w:r w:rsidRPr="00CF6B59">
        <w:rPr>
          <w:rFonts w:ascii="Calibri" w:eastAsia="Times New Roman" w:hAnsi="Calibri" w:cs="Calibri"/>
          <w:b/>
          <w:kern w:val="0"/>
          <w:lang w:eastAsia="hr-HR"/>
          <w14:ligatures w14:val="none"/>
        </w:rPr>
        <w:t xml:space="preserve">15.000,00 EUR </w:t>
      </w:r>
      <w:r w:rsidRPr="00CF6B59">
        <w:rPr>
          <w:rFonts w:ascii="Calibri" w:eastAsia="Times New Roman" w:hAnsi="Calibri" w:cs="Calibri"/>
          <w:bCs/>
          <w:kern w:val="0"/>
          <w:lang w:eastAsia="hr-HR"/>
          <w14:ligatures w14:val="none"/>
        </w:rPr>
        <w:t>(bez PDV-a),</w:t>
      </w:r>
      <w:r w:rsidRPr="00CF6B59">
        <w:rPr>
          <w:rFonts w:ascii="Calibri" w:eastAsia="Times New Roman" w:hAnsi="Calibri" w:cs="Calibri"/>
          <w:b/>
          <w:kern w:val="0"/>
          <w:lang w:eastAsia="hr-HR"/>
          <w14:ligatures w14:val="none"/>
        </w:rPr>
        <w:t xml:space="preserve"> a</w:t>
      </w:r>
      <w:r w:rsidRPr="00CF6B59">
        <w:rPr>
          <w:rFonts w:ascii="Calibri" w:eastAsia="Times New Roman" w:hAnsi="Calibri" w:cs="Calibri"/>
          <w:kern w:val="0"/>
          <w:lang w:eastAsia="hr-HR"/>
          <w14:ligatures w14:val="none"/>
        </w:rPr>
        <w:t xml:space="preserve"> </w:t>
      </w:r>
      <w:r w:rsidRPr="00CF6B59">
        <w:rPr>
          <w:rFonts w:ascii="Calibri" w:eastAsia="Times New Roman" w:hAnsi="Calibri" w:cs="Calibri"/>
          <w:b/>
          <w:kern w:val="0"/>
          <w:lang w:eastAsia="hr-HR"/>
          <w14:ligatures w14:val="none"/>
        </w:rPr>
        <w:t>manje ili jednake 45.000,00 EUR</w:t>
      </w:r>
      <w:r w:rsidRPr="00CF6B59">
        <w:rPr>
          <w:rFonts w:ascii="Calibri" w:eastAsia="Times New Roman" w:hAnsi="Calibri" w:cs="Calibri"/>
          <w:kern w:val="0"/>
          <w:lang w:eastAsia="hr-HR"/>
          <w14:ligatures w14:val="none"/>
        </w:rPr>
        <w:t xml:space="preserve"> (bez PDV-a)</w:t>
      </w:r>
      <w:r w:rsidRPr="00CF6B59">
        <w:rPr>
          <w:rFonts w:ascii="Calibri" w:eastAsia="Times New Roman" w:hAnsi="Calibri" w:cs="Calibri"/>
          <w:kern w:val="0"/>
          <w14:ligatures w14:val="none"/>
        </w:rPr>
        <w:t>,  Naručitelj  provodi postupak jednostavne nabave putem modula EOJN RH slanjem Poziva na dostavu ponude odabranim gospodarskim subjektima.</w:t>
      </w:r>
    </w:p>
    <w:p w14:paraId="6F836A84"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highlight w:val="yellow"/>
          <w14:ligatures w14:val="none"/>
        </w:rPr>
      </w:pPr>
    </w:p>
    <w:p w14:paraId="1F9A4D61"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(2) Poziv se u slučaju iz prethodnog stavka ovog članka šalje prema najmanje tri (3) gospodarska subjekta za koje postoje saznanja da obavljaju djelatnost vezanu uz predmet nabave,  dok sam broj gospodarskih subjekata ovisi o složenosti predmeta nabave. </w:t>
      </w:r>
    </w:p>
    <w:p w14:paraId="7D974CCA"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p>
    <w:p w14:paraId="3069D752"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(3) Iznimno iz detaljno obrazloženih i opravdanih razloga, navedenih  u članku 9. </w:t>
      </w:r>
      <w:bookmarkStart w:id="6" w:name="_Hlk234218013"/>
      <w:r w:rsidRPr="00CF6B59">
        <w:rPr>
          <w:rFonts w:ascii="Calibri" w:eastAsia="Times New Roman" w:hAnsi="Calibri" w:cs="Calibri"/>
          <w:kern w:val="0"/>
          <w14:ligatures w14:val="none"/>
        </w:rPr>
        <w:t xml:space="preserve">stavku 1. , točke a). b.) i c.) </w:t>
      </w:r>
      <w:bookmarkEnd w:id="6"/>
      <w:r w:rsidRPr="00CF6B59">
        <w:rPr>
          <w:rFonts w:ascii="Calibri" w:eastAsia="Times New Roman" w:hAnsi="Calibri" w:cs="Calibri"/>
          <w:kern w:val="0"/>
          <w14:ligatures w14:val="none"/>
        </w:rPr>
        <w:t>ovog Pravilnika, ako realizaciju predmeta nabave najučinkovitije može izvršiti određeni gospodarski subjekt, Naručitelj može tražiti ponudu samo od tog gospodarskog subjekta.</w:t>
      </w:r>
    </w:p>
    <w:p w14:paraId="67763B08"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p>
    <w:p w14:paraId="3DC37E5E" w14:textId="4B49E78B"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(4) U slučaju nabave roba ili usluga koje služe specifičnim potrebama Naručitelja,</w:t>
      </w:r>
      <w:r w:rsidR="007C43AA" w:rsidRPr="00CF6B59">
        <w:rPr>
          <w:rFonts w:ascii="Calibri" w:eastAsia="Times New Roman" w:hAnsi="Calibri" w:cs="Calibri"/>
          <w:kern w:val="0"/>
          <w14:ligatures w14:val="none"/>
        </w:rPr>
        <w:t xml:space="preserve"> Naručitelj</w:t>
      </w:r>
      <w:r w:rsidRPr="00CF6B59">
        <w:rPr>
          <w:rFonts w:ascii="Calibri" w:eastAsia="Times New Roman" w:hAnsi="Calibri" w:cs="Calibri"/>
          <w:kern w:val="0"/>
          <w14:ligatures w14:val="none"/>
        </w:rPr>
        <w:t xml:space="preserve"> može zatražiti ponudu jednog gospodarskog subjekta za nabavu:  </w:t>
      </w:r>
    </w:p>
    <w:p w14:paraId="0FD3BB89"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pretplate na stručnu literaturu, časopise, knjige,</w:t>
      </w:r>
    </w:p>
    <w:p w14:paraId="48CE3303"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plaćanja kotizacije za sudjelovanje na  edukacijama, savjetovanjima, stručnim usavršavanjima i seminarima</w:t>
      </w:r>
    </w:p>
    <w:p w14:paraId="2987D56E"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  organizacije službenih putovanja, hotelskih i restoranskih usluga, </w:t>
      </w:r>
    </w:p>
    <w:p w14:paraId="5B13A08C"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sredstava reprezentacije,</w:t>
      </w:r>
    </w:p>
    <w:p w14:paraId="1B02EE8F"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sredstva i opreme u svrhu zaštite zdravlja ljudi.</w:t>
      </w:r>
    </w:p>
    <w:p w14:paraId="5A86934D"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p>
    <w:p w14:paraId="77CDE961"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(5) Sva komunikacija između Naručitelja i gospodarskih subjekata, u okviru ovog članka vrši se putem modula EOJN RH.</w:t>
      </w:r>
    </w:p>
    <w:p w14:paraId="317F2A78"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p>
    <w:p w14:paraId="768D1DB9" w14:textId="77777777" w:rsidR="00FA755B" w:rsidRPr="00CF6B59" w:rsidRDefault="00FA755B" w:rsidP="00FA755B">
      <w:pPr>
        <w:tabs>
          <w:tab w:val="left" w:pos="851"/>
          <w:tab w:val="left" w:pos="993"/>
        </w:tabs>
        <w:spacing w:after="0" w:line="276" w:lineRule="auto"/>
        <w:jc w:val="center"/>
        <w:rPr>
          <w:rFonts w:ascii="Calibri" w:eastAsia="Times New Roman" w:hAnsi="Calibri" w:cs="Calibri"/>
          <w:kern w:val="0"/>
          <w14:ligatures w14:val="none"/>
        </w:rPr>
      </w:pPr>
      <w:r w:rsidRPr="00CF6B59">
        <w:rPr>
          <w:rFonts w:ascii="Calibri" w:eastAsia="Times New Roman" w:hAnsi="Calibri" w:cs="Calibri"/>
          <w:b/>
          <w:bCs/>
          <w:kern w:val="0"/>
          <w14:ligatures w14:val="none"/>
        </w:rPr>
        <w:t>P</w:t>
      </w:r>
      <w:r w:rsidRPr="00CF6B59">
        <w:rPr>
          <w:rFonts w:ascii="Calibri" w:eastAsia="Times New Roman" w:hAnsi="Calibri" w:cs="Calibri"/>
          <w:b/>
          <w:kern w:val="0"/>
          <w14:ligatures w14:val="none"/>
        </w:rPr>
        <w:t>ostupci nabave s obaveznom javnom objavom u modulu jednostavne nabave EOJN  RH</w:t>
      </w:r>
    </w:p>
    <w:p w14:paraId="1EBA4423"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p>
    <w:p w14:paraId="6AD4A4FD" w14:textId="77777777" w:rsidR="00FA755B" w:rsidRPr="00CF6B59" w:rsidRDefault="00FA755B" w:rsidP="00FA755B">
      <w:pPr>
        <w:tabs>
          <w:tab w:val="left" w:pos="851"/>
          <w:tab w:val="left" w:pos="993"/>
        </w:tabs>
        <w:spacing w:after="0" w:line="276" w:lineRule="auto"/>
        <w:jc w:val="center"/>
        <w:rPr>
          <w:rFonts w:ascii="Calibri" w:eastAsia="Times New Roman" w:hAnsi="Calibri" w:cs="Calibri"/>
          <w:b/>
          <w:bCs/>
          <w:kern w:val="0"/>
          <w14:ligatures w14:val="none"/>
        </w:rPr>
      </w:pPr>
      <w:r w:rsidRPr="00CF6B59">
        <w:rPr>
          <w:rFonts w:ascii="Calibri" w:eastAsia="Times New Roman" w:hAnsi="Calibri" w:cs="Calibri"/>
          <w:b/>
          <w:bCs/>
          <w:kern w:val="0"/>
          <w14:ligatures w14:val="none"/>
        </w:rPr>
        <w:t>Članak 8.</w:t>
      </w:r>
    </w:p>
    <w:p w14:paraId="7ACA798A"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p>
    <w:p w14:paraId="44A5983F" w14:textId="7569FC6A"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(1) Za nabavu roba i usluga procijenjene vrijednosti</w:t>
      </w:r>
      <w:r w:rsidRPr="00CF6B59">
        <w:rPr>
          <w:rFonts w:ascii="Calibri" w:eastAsia="Times New Roman" w:hAnsi="Calibri" w:cs="Calibri"/>
          <w:bCs/>
          <w:kern w:val="0"/>
          <w14:ligatures w14:val="none"/>
        </w:rPr>
        <w:t xml:space="preserve"> veće od 25.000,00 EUR (bez PDV-a), a manje od 50.000,00 EUR (bez PDV-a) za robe i usluge, odnosno veće od 45.000,00 EUR (bez PDV-a) i manje od 100.000,00 EUR (bez PDV-a) za radove</w:t>
      </w:r>
      <w:r w:rsidRPr="00CF6B59">
        <w:rPr>
          <w:rFonts w:ascii="Calibri" w:eastAsia="Times New Roman" w:hAnsi="Calibri" w:cs="Calibri"/>
          <w:kern w:val="0"/>
          <w14:ligatures w14:val="none"/>
        </w:rPr>
        <w:t xml:space="preserve"> Naručitelj provodi postupak jednostavne nabave putem modula EOJN i to putem javne objave poziva na dostavu ponuda. </w:t>
      </w:r>
    </w:p>
    <w:p w14:paraId="1FCE7F22"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p>
    <w:p w14:paraId="4FEFF173"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 (2) Sva komunikacija između Naručitelja i gospodarskih subjekata, u okviru ovog članka, se vrši putem modula EOJN.</w:t>
      </w:r>
    </w:p>
    <w:p w14:paraId="430EA829"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p>
    <w:p w14:paraId="24560F81" w14:textId="77777777" w:rsidR="00FA755B" w:rsidRPr="00CF6B59" w:rsidRDefault="00FA755B" w:rsidP="00FA755B">
      <w:pPr>
        <w:spacing w:after="0" w:line="276" w:lineRule="auto"/>
        <w:jc w:val="center"/>
        <w:rPr>
          <w:rFonts w:ascii="Calibri" w:eastAsia="Times New Roman" w:hAnsi="Calibri" w:cs="Calibri"/>
          <w:b/>
          <w:kern w:val="0"/>
          <w14:ligatures w14:val="none"/>
        </w:rPr>
      </w:pPr>
      <w:r w:rsidRPr="00CF6B59">
        <w:rPr>
          <w:rFonts w:ascii="Calibri" w:eastAsia="Times New Roman" w:hAnsi="Calibri" w:cs="Calibri"/>
          <w:b/>
          <w:kern w:val="0"/>
          <w14:ligatures w14:val="none"/>
        </w:rPr>
        <w:t>Članak 9.</w:t>
      </w:r>
    </w:p>
    <w:p w14:paraId="149D7CD7"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p>
    <w:p w14:paraId="78CB07B0"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 (1) Iznimno od članka 8. ovog Pravilnika, Naručitelj nije obvezan provesti postupak jednostavne nabave putem javne objave već se isti provodi objavom u modulu EOJN RH  sukladno članku 7. ovoga Pravilnika:</w:t>
      </w:r>
    </w:p>
    <w:p w14:paraId="1FF2E4FF" w14:textId="77777777" w:rsidR="00FA755B" w:rsidRPr="00CF6B59" w:rsidRDefault="00FA755B" w:rsidP="00FA755B">
      <w:pPr>
        <w:tabs>
          <w:tab w:val="left" w:pos="851"/>
          <w:tab w:val="left" w:pos="993"/>
        </w:tabs>
        <w:spacing w:after="0" w:line="276" w:lineRule="auto"/>
        <w:ind w:left="284" w:hanging="284"/>
        <w:jc w:val="both"/>
        <w:rPr>
          <w:rFonts w:ascii="Calibri" w:eastAsia="Times New Roman" w:hAnsi="Calibri" w:cs="Calibri"/>
          <w:kern w:val="0"/>
          <w14:ligatures w14:val="none"/>
        </w:rPr>
      </w:pPr>
      <w:r w:rsidRPr="00CF6B59">
        <w:rPr>
          <w:rFonts w:ascii="Calibri" w:eastAsia="Times New Roman" w:hAnsi="Calibri" w:cs="Calibri"/>
          <w:kern w:val="0"/>
          <w14:ligatures w14:val="none"/>
        </w:rPr>
        <w:t>a) ako nije podnesena nijedna ponuda ili nijedna valjana ponuda u prethodno provedenom postupku jednostavne nabave, pod uvjetom da početni ugovorni uvjeti nisu bitno izmijenjeni</w:t>
      </w:r>
    </w:p>
    <w:p w14:paraId="4447E06E" w14:textId="77777777" w:rsidR="00FA755B" w:rsidRPr="00CF6B59" w:rsidRDefault="00FA755B" w:rsidP="00FA755B">
      <w:pPr>
        <w:tabs>
          <w:tab w:val="left" w:pos="851"/>
          <w:tab w:val="left" w:pos="993"/>
        </w:tabs>
        <w:spacing w:after="0" w:line="276" w:lineRule="auto"/>
        <w:ind w:left="284" w:hanging="284"/>
        <w:jc w:val="both"/>
        <w:rPr>
          <w:rFonts w:ascii="Calibri" w:eastAsia="Times New Roman" w:hAnsi="Calibri" w:cs="Calibri"/>
          <w:kern w:val="0"/>
          <w14:ligatures w14:val="none"/>
        </w:rPr>
      </w:pPr>
      <w:r w:rsidRPr="00CF6B59">
        <w:rPr>
          <w:rFonts w:ascii="Calibri" w:eastAsia="Times New Roman" w:hAnsi="Calibri" w:cs="Calibri"/>
          <w:kern w:val="0"/>
          <w14:ligatures w14:val="none"/>
        </w:rPr>
        <w:t>b) ako zbog objektivnih razloga predmet nabave može izvršiti, isporučiti ili pružiti samo određeni gospodarski subjekt i to:</w:t>
      </w:r>
    </w:p>
    <w:p w14:paraId="1479B4FB" w14:textId="77777777" w:rsidR="00FA755B" w:rsidRPr="00CF6B59" w:rsidRDefault="00FA755B" w:rsidP="00FA755B">
      <w:pPr>
        <w:numPr>
          <w:ilvl w:val="0"/>
          <w:numId w:val="2"/>
        </w:numPr>
        <w:tabs>
          <w:tab w:val="left" w:pos="851"/>
          <w:tab w:val="left" w:pos="993"/>
        </w:tabs>
        <w:spacing w:after="0" w:line="276" w:lineRule="auto"/>
        <w:ind w:left="851"/>
        <w:jc w:val="both"/>
        <w:rPr>
          <w:rFonts w:ascii="Calibri" w:eastAsia="Times New Roman" w:hAnsi="Calibri" w:cs="Calibri"/>
          <w:kern w:val="0"/>
          <w14:ligatures w14:val="none"/>
        </w:rPr>
      </w:pPr>
      <w:r w:rsidRPr="00CF6B59">
        <w:rPr>
          <w:rFonts w:ascii="Calibri" w:eastAsia="Times New Roman" w:hAnsi="Calibri" w:cs="Calibri"/>
          <w:kern w:val="0"/>
          <w14:ligatures w14:val="none"/>
        </w:rPr>
        <w:t>ako je predmet nabave stvaranje ili stjecanje jedinstvenog umjetničkog djela ili umjetničke izvedbe</w:t>
      </w:r>
    </w:p>
    <w:p w14:paraId="1C20AC92" w14:textId="77777777" w:rsidR="00FA755B" w:rsidRPr="00CF6B59" w:rsidRDefault="00FA755B" w:rsidP="00FA755B">
      <w:pPr>
        <w:numPr>
          <w:ilvl w:val="0"/>
          <w:numId w:val="2"/>
        </w:numPr>
        <w:tabs>
          <w:tab w:val="left" w:pos="851"/>
          <w:tab w:val="left" w:pos="993"/>
        </w:tabs>
        <w:spacing w:after="0" w:line="276" w:lineRule="auto"/>
        <w:ind w:left="851"/>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ako iz tehničkih razloga predmet nabave može isporučiti samo određeni gospodarski subjekt ili </w:t>
      </w:r>
    </w:p>
    <w:p w14:paraId="2C891709" w14:textId="77777777" w:rsidR="00FA755B" w:rsidRPr="00CF6B59" w:rsidRDefault="00FA755B" w:rsidP="00FA755B">
      <w:pPr>
        <w:numPr>
          <w:ilvl w:val="0"/>
          <w:numId w:val="2"/>
        </w:numPr>
        <w:tabs>
          <w:tab w:val="left" w:pos="851"/>
          <w:tab w:val="left" w:pos="993"/>
        </w:tabs>
        <w:spacing w:after="0" w:line="276" w:lineRule="auto"/>
        <w:ind w:left="851"/>
        <w:jc w:val="both"/>
        <w:rPr>
          <w:rFonts w:ascii="Calibri" w:eastAsia="Times New Roman" w:hAnsi="Calibri" w:cs="Calibri"/>
          <w:kern w:val="0"/>
          <w14:ligatures w14:val="none"/>
        </w:rPr>
      </w:pPr>
      <w:r w:rsidRPr="00CF6B59">
        <w:rPr>
          <w:rFonts w:ascii="Calibri" w:eastAsia="Times New Roman" w:hAnsi="Calibri" w:cs="Calibri"/>
          <w:kern w:val="0"/>
          <w14:ligatures w14:val="none"/>
        </w:rPr>
        <w:t>ako je to nužno radi zaštite isključivih prava, uključujući prava intelektualnog vlasništva</w:t>
      </w:r>
    </w:p>
    <w:p w14:paraId="22457E60" w14:textId="77777777" w:rsidR="00FA755B" w:rsidRPr="00CF6B59" w:rsidRDefault="00FA755B" w:rsidP="00FA755B">
      <w:pPr>
        <w:tabs>
          <w:tab w:val="left" w:pos="851"/>
          <w:tab w:val="left" w:pos="993"/>
        </w:tabs>
        <w:spacing w:after="0" w:line="276" w:lineRule="auto"/>
        <w:ind w:left="284" w:hanging="284"/>
        <w:jc w:val="both"/>
        <w:rPr>
          <w:rFonts w:ascii="Calibri" w:eastAsia="Times New Roman" w:hAnsi="Calibri" w:cs="Calibri"/>
          <w:kern w:val="0"/>
          <w14:ligatures w14:val="none"/>
        </w:rPr>
      </w:pPr>
      <w:r w:rsidRPr="00CF6B59">
        <w:rPr>
          <w:rFonts w:ascii="Calibri" w:eastAsia="Times New Roman" w:hAnsi="Calibri" w:cs="Calibri"/>
          <w:kern w:val="0"/>
          <w14:ligatures w14:val="none"/>
        </w:rPr>
        <w:t>c) ako postoji iznimna žurnost uzrokovana događajima koje naručitelj nije mogao predvidjeti niti na njih utjecati.</w:t>
      </w:r>
    </w:p>
    <w:p w14:paraId="5F0DF500" w14:textId="77777777" w:rsidR="00FA755B" w:rsidRPr="00CF6B59" w:rsidRDefault="00FA755B" w:rsidP="00FA755B">
      <w:pPr>
        <w:tabs>
          <w:tab w:val="left" w:pos="851"/>
          <w:tab w:val="left" w:pos="993"/>
        </w:tabs>
        <w:spacing w:after="0" w:line="276" w:lineRule="auto"/>
        <w:ind w:left="284" w:hanging="284"/>
        <w:jc w:val="both"/>
        <w:rPr>
          <w:rFonts w:ascii="Calibri" w:eastAsia="Times New Roman" w:hAnsi="Calibri" w:cs="Calibri"/>
          <w:kern w:val="0"/>
          <w14:ligatures w14:val="none"/>
        </w:rPr>
      </w:pPr>
    </w:p>
    <w:p w14:paraId="357CEFD2"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(2) Razlozi za primjenu iznimke iz prethodnog stavka ovoga članka Naručitelj je obvezan navesti i obrazložiti u objavi jednostavne nabave u modulu EOJN RH.</w:t>
      </w:r>
    </w:p>
    <w:p w14:paraId="15091792"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b/>
          <w:bCs/>
          <w:kern w:val="0"/>
          <w14:ligatures w14:val="none"/>
        </w:rPr>
      </w:pPr>
    </w:p>
    <w:p w14:paraId="18D9EC12" w14:textId="77777777" w:rsidR="00FA755B" w:rsidRPr="00CF6B59" w:rsidRDefault="00FA755B" w:rsidP="00FA755B">
      <w:pPr>
        <w:tabs>
          <w:tab w:val="left" w:pos="851"/>
          <w:tab w:val="left" w:pos="993"/>
        </w:tabs>
        <w:spacing w:after="0" w:line="276" w:lineRule="auto"/>
        <w:jc w:val="center"/>
        <w:rPr>
          <w:rFonts w:ascii="Calibri" w:eastAsia="Times New Roman" w:hAnsi="Calibri" w:cs="Calibri"/>
          <w:b/>
          <w:bCs/>
          <w:kern w:val="0"/>
          <w14:ligatures w14:val="none"/>
        </w:rPr>
      </w:pPr>
      <w:r w:rsidRPr="00CF6B59">
        <w:rPr>
          <w:rFonts w:ascii="Calibri" w:eastAsia="Times New Roman" w:hAnsi="Calibri" w:cs="Calibri"/>
          <w:b/>
          <w:bCs/>
          <w:kern w:val="0"/>
          <w14:ligatures w14:val="none"/>
        </w:rPr>
        <w:t>Članak 10.</w:t>
      </w:r>
    </w:p>
    <w:p w14:paraId="7B423292" w14:textId="77777777" w:rsidR="00FA755B" w:rsidRPr="00CF6B59" w:rsidRDefault="00FA755B" w:rsidP="00FA755B">
      <w:pPr>
        <w:tabs>
          <w:tab w:val="left" w:pos="851"/>
          <w:tab w:val="left" w:pos="993"/>
        </w:tabs>
        <w:spacing w:after="0" w:line="276" w:lineRule="auto"/>
        <w:jc w:val="center"/>
        <w:rPr>
          <w:rFonts w:ascii="Calibri" w:eastAsia="Times New Roman" w:hAnsi="Calibri" w:cs="Calibri"/>
          <w:b/>
          <w:bCs/>
          <w:kern w:val="0"/>
          <w14:ligatures w14:val="none"/>
        </w:rPr>
      </w:pPr>
    </w:p>
    <w:p w14:paraId="359B088B" w14:textId="63C6B764" w:rsidR="00FA755B" w:rsidRPr="00CF6B59" w:rsidRDefault="00FA755B" w:rsidP="00FA755B">
      <w:pPr>
        <w:tabs>
          <w:tab w:val="left" w:pos="851"/>
          <w:tab w:val="left" w:pos="993"/>
        </w:tabs>
        <w:spacing w:after="0" w:line="276" w:lineRule="auto"/>
        <w:jc w:val="both"/>
        <w:rPr>
          <w:rFonts w:ascii="Calibri" w:eastAsia="Times New Roman" w:hAnsi="Calibri" w:cs="Calibri"/>
          <w:bCs/>
          <w:kern w:val="0"/>
          <w14:ligatures w14:val="none"/>
        </w:rPr>
      </w:pPr>
      <w:r w:rsidRPr="00CF6B59">
        <w:rPr>
          <w:rFonts w:ascii="Calibri" w:eastAsia="Times New Roman" w:hAnsi="Calibri" w:cs="Calibri"/>
          <w:kern w:val="0"/>
          <w14:ligatures w14:val="none"/>
        </w:rPr>
        <w:t>(1) Pokretanje i provođenje postupka jednostavne nabave iz članka 5. i članka 6. ovog Pravilnika obavlja</w:t>
      </w:r>
      <w:r w:rsidR="0034339B" w:rsidRPr="00CF6B59">
        <w:rPr>
          <w:rFonts w:ascii="Calibri" w:eastAsia="Times New Roman" w:hAnsi="Calibri" w:cs="Calibri"/>
          <w:kern w:val="0"/>
          <w14:ligatures w14:val="none"/>
        </w:rPr>
        <w:t xml:space="preserve"> jedna ovlaštena osoba koju odredi </w:t>
      </w:r>
      <w:r w:rsidR="002F0A16" w:rsidRPr="00CF6B59">
        <w:rPr>
          <w:rFonts w:ascii="Calibri" w:eastAsia="Times New Roman" w:hAnsi="Calibri" w:cs="Calibri"/>
          <w:kern w:val="0"/>
          <w14:ligatures w14:val="none"/>
        </w:rPr>
        <w:t>r</w:t>
      </w:r>
      <w:r w:rsidR="0034339B" w:rsidRPr="00CF6B59">
        <w:rPr>
          <w:rFonts w:ascii="Calibri" w:eastAsia="Times New Roman" w:hAnsi="Calibri" w:cs="Calibri"/>
          <w:kern w:val="0"/>
          <w14:ligatures w14:val="none"/>
        </w:rPr>
        <w:t>avnatelj/ica.</w:t>
      </w:r>
    </w:p>
    <w:p w14:paraId="17A39FEE"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bCs/>
          <w:kern w:val="0"/>
          <w14:ligatures w14:val="none"/>
        </w:rPr>
      </w:pPr>
    </w:p>
    <w:p w14:paraId="7B3B225B" w14:textId="2C3CC2F9"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bCs/>
          <w:kern w:val="0"/>
          <w14:ligatures w14:val="none"/>
        </w:rPr>
        <w:t xml:space="preserve">(2) </w:t>
      </w:r>
      <w:r w:rsidRPr="00CF6B59">
        <w:rPr>
          <w:rFonts w:ascii="Calibri" w:eastAsia="Times New Roman" w:hAnsi="Calibri" w:cs="Calibri"/>
          <w:kern w:val="0"/>
          <w14:ligatures w14:val="none"/>
        </w:rPr>
        <w:t>Pokr</w:t>
      </w:r>
      <w:r w:rsidR="001654E5" w:rsidRPr="00CF6B59">
        <w:rPr>
          <w:rFonts w:ascii="Calibri" w:eastAsia="Times New Roman" w:hAnsi="Calibri" w:cs="Calibri"/>
          <w:kern w:val="0"/>
          <w14:ligatures w14:val="none"/>
        </w:rPr>
        <w:t>etanje</w:t>
      </w:r>
      <w:r w:rsidRPr="00CF6B59">
        <w:rPr>
          <w:rFonts w:ascii="Calibri" w:eastAsia="Times New Roman" w:hAnsi="Calibri" w:cs="Calibri"/>
          <w:kern w:val="0"/>
          <w14:ligatures w14:val="none"/>
        </w:rPr>
        <w:t xml:space="preserve"> postupka jednostavne nabave iz članka 7. i članka 8. ovog Pravilnika obavlja</w:t>
      </w:r>
      <w:r w:rsidR="001654E5" w:rsidRPr="00CF6B59">
        <w:rPr>
          <w:rFonts w:ascii="Calibri" w:eastAsia="Times New Roman" w:hAnsi="Calibri" w:cs="Calibri"/>
          <w:kern w:val="0"/>
          <w14:ligatures w14:val="none"/>
        </w:rPr>
        <w:t xml:space="preserve"> </w:t>
      </w:r>
      <w:r w:rsidR="002F0A16" w:rsidRPr="00CF6B59">
        <w:rPr>
          <w:rFonts w:ascii="Calibri" w:eastAsia="Times New Roman" w:hAnsi="Calibri" w:cs="Calibri"/>
          <w:kern w:val="0"/>
          <w14:ligatures w14:val="none"/>
        </w:rPr>
        <w:t>r</w:t>
      </w:r>
      <w:r w:rsidR="001654E5" w:rsidRPr="00CF6B59">
        <w:rPr>
          <w:rFonts w:ascii="Calibri" w:eastAsia="Times New Roman" w:hAnsi="Calibri" w:cs="Calibri"/>
          <w:kern w:val="0"/>
          <w14:ligatures w14:val="none"/>
        </w:rPr>
        <w:t>avnatelj/ica.</w:t>
      </w:r>
    </w:p>
    <w:p w14:paraId="26A20667"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p>
    <w:p w14:paraId="73EE10BA" w14:textId="105CA1A3" w:rsidR="001654E5" w:rsidRPr="00CF6B59" w:rsidRDefault="00FA755B" w:rsidP="001654E5">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(3) Pripremne radnje prije pokretanja postupka jednostavne nabave iz članka 7. i članka 8.  ovog Pravilnika</w:t>
      </w:r>
      <w:r w:rsidR="002F0A16" w:rsidRPr="00CF6B59">
        <w:rPr>
          <w:rFonts w:ascii="Calibri" w:eastAsia="Times New Roman" w:hAnsi="Calibri" w:cs="Calibri"/>
          <w:kern w:val="0"/>
          <w14:ligatures w14:val="none"/>
        </w:rPr>
        <w:t xml:space="preserve"> i provođenje postupka </w:t>
      </w:r>
      <w:r w:rsidRPr="00CF6B59">
        <w:rPr>
          <w:rFonts w:ascii="Calibri" w:eastAsia="Times New Roman" w:hAnsi="Calibri" w:cs="Calibri"/>
          <w:kern w:val="0"/>
          <w14:ligatures w14:val="none"/>
        </w:rPr>
        <w:t xml:space="preserve"> obavlja </w:t>
      </w:r>
      <w:r w:rsidR="001654E5" w:rsidRPr="00CF6B59">
        <w:rPr>
          <w:rFonts w:ascii="Calibri" w:eastAsia="Times New Roman" w:hAnsi="Calibri" w:cs="Calibri"/>
          <w:kern w:val="0"/>
          <w14:ligatures w14:val="none"/>
        </w:rPr>
        <w:t>Povjerenstvo za provedbu postupka jednostavne nabave</w:t>
      </w:r>
      <w:r w:rsidR="002F0A16" w:rsidRPr="00CF6B59">
        <w:rPr>
          <w:rFonts w:ascii="Calibri" w:eastAsia="Times New Roman" w:hAnsi="Calibri" w:cs="Calibri"/>
          <w:kern w:val="0"/>
          <w14:ligatures w14:val="none"/>
        </w:rPr>
        <w:t>.</w:t>
      </w:r>
    </w:p>
    <w:p w14:paraId="0F049866" w14:textId="77777777" w:rsidR="001654E5" w:rsidRPr="00CF6B59" w:rsidRDefault="001654E5" w:rsidP="001654E5">
      <w:pPr>
        <w:tabs>
          <w:tab w:val="left" w:pos="851"/>
          <w:tab w:val="left" w:pos="993"/>
        </w:tabs>
        <w:spacing w:after="0" w:line="276" w:lineRule="auto"/>
        <w:jc w:val="both"/>
        <w:rPr>
          <w:rFonts w:ascii="Calibri" w:eastAsia="Times New Roman" w:hAnsi="Calibri" w:cs="Calibri"/>
          <w:kern w:val="0"/>
          <w14:ligatures w14:val="none"/>
        </w:rPr>
      </w:pPr>
    </w:p>
    <w:p w14:paraId="77840989" w14:textId="5864598C"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w:t>
      </w:r>
      <w:r w:rsidR="002F0A16" w:rsidRPr="00CF6B59">
        <w:rPr>
          <w:rFonts w:ascii="Calibri" w:eastAsia="Times New Roman" w:hAnsi="Calibri" w:cs="Calibri"/>
          <w:kern w:val="0"/>
          <w14:ligatures w14:val="none"/>
        </w:rPr>
        <w:t>4</w:t>
      </w:r>
      <w:r w:rsidRPr="00CF6B59">
        <w:rPr>
          <w:rFonts w:ascii="Calibri" w:eastAsia="Times New Roman" w:hAnsi="Calibri" w:cs="Calibri"/>
          <w:kern w:val="0"/>
          <w14:ligatures w14:val="none"/>
        </w:rPr>
        <w:t>)  Za provedbu postupka jednostavne nabave iz članka 7. i članka 8. ovog Pravilnika</w:t>
      </w:r>
      <w:r w:rsidR="002F0A16" w:rsidRPr="00CF6B59">
        <w:rPr>
          <w:rFonts w:ascii="Calibri" w:eastAsia="Times New Roman" w:hAnsi="Calibri" w:cs="Calibri"/>
          <w:kern w:val="0"/>
          <w14:ligatures w14:val="none"/>
        </w:rPr>
        <w:t xml:space="preserve"> ravnatelj/ica</w:t>
      </w:r>
      <w:r w:rsidRPr="00CF6B59">
        <w:rPr>
          <w:rFonts w:ascii="Calibri" w:eastAsia="Times New Roman" w:hAnsi="Calibri" w:cs="Calibri"/>
          <w:kern w:val="0"/>
          <w14:ligatures w14:val="none"/>
        </w:rPr>
        <w:t xml:space="preserve">  imenuje članove povjerenstva za</w:t>
      </w:r>
      <w:r w:rsidR="001654E5" w:rsidRPr="00CF6B59">
        <w:rPr>
          <w:rFonts w:ascii="Calibri" w:eastAsia="Times New Roman" w:hAnsi="Calibri" w:cs="Calibri"/>
          <w:kern w:val="0"/>
          <w14:ligatures w14:val="none"/>
        </w:rPr>
        <w:t xml:space="preserve"> provedbu</w:t>
      </w:r>
      <w:r w:rsidRPr="00CF6B59">
        <w:rPr>
          <w:rFonts w:ascii="Calibri" w:eastAsia="Times New Roman" w:hAnsi="Calibri" w:cs="Calibri"/>
          <w:kern w:val="0"/>
          <w14:ligatures w14:val="none"/>
        </w:rPr>
        <w:t xml:space="preserve"> jednostavn</w:t>
      </w:r>
      <w:r w:rsidR="001654E5" w:rsidRPr="00CF6B59">
        <w:rPr>
          <w:rFonts w:ascii="Calibri" w:eastAsia="Times New Roman" w:hAnsi="Calibri" w:cs="Calibri"/>
          <w:kern w:val="0"/>
          <w14:ligatures w14:val="none"/>
        </w:rPr>
        <w:t>e</w:t>
      </w:r>
      <w:r w:rsidRPr="00CF6B59">
        <w:rPr>
          <w:rFonts w:ascii="Calibri" w:eastAsia="Times New Roman" w:hAnsi="Calibri" w:cs="Calibri"/>
          <w:kern w:val="0"/>
          <w14:ligatures w14:val="none"/>
        </w:rPr>
        <w:t xml:space="preserve"> nabav</w:t>
      </w:r>
      <w:r w:rsidR="001654E5" w:rsidRPr="00CF6B59">
        <w:rPr>
          <w:rFonts w:ascii="Calibri" w:eastAsia="Times New Roman" w:hAnsi="Calibri" w:cs="Calibri"/>
          <w:kern w:val="0"/>
          <w14:ligatures w14:val="none"/>
        </w:rPr>
        <w:t>e</w:t>
      </w:r>
      <w:r w:rsidRPr="00CF6B59">
        <w:rPr>
          <w:rFonts w:ascii="Calibri" w:eastAsia="Times New Roman" w:hAnsi="Calibri" w:cs="Calibri"/>
          <w:kern w:val="0"/>
          <w14:ligatures w14:val="none"/>
        </w:rPr>
        <w:t xml:space="preserve"> (dalje u tekstu: povjerenstvo).</w:t>
      </w:r>
    </w:p>
    <w:p w14:paraId="1F6EC9AD"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p>
    <w:p w14:paraId="783BC3E4" w14:textId="430BAE53"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w:t>
      </w:r>
      <w:r w:rsidR="002F0A16" w:rsidRPr="00CF6B59">
        <w:rPr>
          <w:rFonts w:ascii="Calibri" w:eastAsia="Times New Roman" w:hAnsi="Calibri" w:cs="Calibri"/>
          <w:kern w:val="0"/>
          <w14:ligatures w14:val="none"/>
        </w:rPr>
        <w:t>5</w:t>
      </w:r>
      <w:r w:rsidRPr="00CF6B59">
        <w:rPr>
          <w:rFonts w:ascii="Calibri" w:eastAsia="Times New Roman" w:hAnsi="Calibri" w:cs="Calibri"/>
          <w:kern w:val="0"/>
          <w14:ligatures w14:val="none"/>
        </w:rPr>
        <w:t>) Najmanje jedan član povjerenstva mora posjedovati važeći certifikat u području javne nabave te mora imati ovlaštenje za rad u modulu jednostavne nabave EOJN RH.</w:t>
      </w:r>
    </w:p>
    <w:p w14:paraId="27D6FE10" w14:textId="77777777"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p>
    <w:p w14:paraId="7DDD6594" w14:textId="4ADF992D" w:rsidR="00FA755B" w:rsidRPr="00CF6B59" w:rsidRDefault="00FA755B" w:rsidP="00FA755B">
      <w:pPr>
        <w:tabs>
          <w:tab w:val="left" w:pos="851"/>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w:t>
      </w:r>
      <w:r w:rsidR="002F0A16" w:rsidRPr="00CF6B59">
        <w:rPr>
          <w:rFonts w:ascii="Calibri" w:eastAsia="Times New Roman" w:hAnsi="Calibri" w:cs="Calibri"/>
          <w:kern w:val="0"/>
          <w14:ligatures w14:val="none"/>
        </w:rPr>
        <w:t>6</w:t>
      </w:r>
      <w:r w:rsidRPr="00CF6B59">
        <w:rPr>
          <w:rFonts w:ascii="Calibri" w:eastAsia="Times New Roman" w:hAnsi="Calibri" w:cs="Calibri"/>
          <w:kern w:val="0"/>
          <w14:ligatures w14:val="none"/>
        </w:rPr>
        <w:t>) Članovi povjerenstva dužni su nakon imenovanja potpisati Izjavu iz članka 3. stavka 2. ovog Pravilnika te je ažurirati bez odgađanja ako nastupe promjene.</w:t>
      </w:r>
    </w:p>
    <w:p w14:paraId="318EE0B1" w14:textId="77777777" w:rsidR="00FA755B" w:rsidRPr="00CF6B59" w:rsidRDefault="00FA755B" w:rsidP="00FA755B">
      <w:pPr>
        <w:tabs>
          <w:tab w:val="left" w:pos="851"/>
          <w:tab w:val="left" w:pos="993"/>
        </w:tabs>
        <w:spacing w:after="0" w:line="276" w:lineRule="auto"/>
        <w:rPr>
          <w:rFonts w:ascii="Calibri" w:eastAsia="Times New Roman" w:hAnsi="Calibri" w:cs="Calibri"/>
          <w:b/>
          <w:bCs/>
          <w:kern w:val="0"/>
          <w14:ligatures w14:val="none"/>
        </w:rPr>
      </w:pPr>
    </w:p>
    <w:p w14:paraId="514EBEF1" w14:textId="77777777" w:rsidR="00FA755B" w:rsidRPr="00CF6B59" w:rsidRDefault="00FA755B" w:rsidP="00FA755B">
      <w:pPr>
        <w:spacing w:after="0" w:line="276" w:lineRule="auto"/>
        <w:jc w:val="center"/>
        <w:rPr>
          <w:rFonts w:ascii="Calibri" w:eastAsia="Times New Roman" w:hAnsi="Calibri" w:cs="Calibri"/>
          <w:b/>
          <w:kern w:val="0"/>
          <w14:ligatures w14:val="none"/>
        </w:rPr>
      </w:pPr>
      <w:r w:rsidRPr="00CF6B59">
        <w:rPr>
          <w:rFonts w:ascii="Calibri" w:eastAsia="Times New Roman" w:hAnsi="Calibri" w:cs="Calibri"/>
          <w:b/>
          <w:kern w:val="0"/>
          <w14:ligatures w14:val="none"/>
        </w:rPr>
        <w:t>Članak 11.</w:t>
      </w:r>
    </w:p>
    <w:p w14:paraId="54FFF8D1" w14:textId="77777777" w:rsidR="00FA755B" w:rsidRPr="00CF6B59" w:rsidRDefault="00FA755B" w:rsidP="00FA755B">
      <w:pPr>
        <w:spacing w:after="0" w:line="276" w:lineRule="auto"/>
        <w:jc w:val="center"/>
        <w:rPr>
          <w:rFonts w:ascii="Calibri" w:eastAsia="Times New Roman" w:hAnsi="Calibri" w:cs="Calibri"/>
          <w:b/>
          <w:kern w:val="0"/>
          <w14:ligatures w14:val="none"/>
        </w:rPr>
      </w:pPr>
    </w:p>
    <w:p w14:paraId="7AF95EE3"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(1) Poziv na dostavu ponuda mora biti jasan, razumljiv i nedvojben te sadržavati sve podatke potrebne gospodarskim subjektima za dostavu valjane i usporedive ponude.</w:t>
      </w:r>
    </w:p>
    <w:p w14:paraId="4BBA190F"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3D60322F" w14:textId="40438DB8"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(2) Za postupke procijenjene vrijednosti </w:t>
      </w:r>
      <w:r w:rsidRPr="00CF6B59">
        <w:rPr>
          <w:rFonts w:ascii="Calibri" w:eastAsia="Times New Roman" w:hAnsi="Calibri" w:cs="Calibri"/>
          <w:b/>
          <w:kern w:val="0"/>
          <w:lang w:eastAsia="hr-HR"/>
          <w14:ligatures w14:val="none"/>
        </w:rPr>
        <w:t xml:space="preserve">jednake ili veće od </w:t>
      </w:r>
      <w:r w:rsidR="002F0A16" w:rsidRPr="00CF6B59">
        <w:rPr>
          <w:rFonts w:ascii="Calibri" w:eastAsia="Times New Roman" w:hAnsi="Calibri" w:cs="Calibri"/>
          <w:b/>
          <w:kern w:val="0"/>
          <w:lang w:eastAsia="hr-HR"/>
          <w14:ligatures w14:val="none"/>
        </w:rPr>
        <w:t>10</w:t>
      </w:r>
      <w:r w:rsidRPr="00CF6B59">
        <w:rPr>
          <w:rFonts w:ascii="Calibri" w:eastAsia="Times New Roman" w:hAnsi="Calibri" w:cs="Calibri"/>
          <w:b/>
          <w:kern w:val="0"/>
          <w:lang w:eastAsia="hr-HR"/>
          <w14:ligatures w14:val="none"/>
        </w:rPr>
        <w:t xml:space="preserve">.000,00 EUR </w:t>
      </w:r>
      <w:r w:rsidRPr="00CF6B59">
        <w:rPr>
          <w:rFonts w:ascii="Calibri" w:eastAsia="Times New Roman" w:hAnsi="Calibri" w:cs="Calibri"/>
          <w:bCs/>
          <w:kern w:val="0"/>
          <w:lang w:eastAsia="hr-HR"/>
          <w14:ligatures w14:val="none"/>
        </w:rPr>
        <w:t>(bez PDV-a)</w:t>
      </w:r>
      <w:r w:rsidRPr="00CF6B59">
        <w:rPr>
          <w:rFonts w:ascii="Calibri" w:eastAsia="Times New Roman" w:hAnsi="Calibri" w:cs="Calibri"/>
          <w:b/>
          <w:kern w:val="0"/>
          <w:lang w:eastAsia="hr-HR"/>
          <w14:ligatures w14:val="none"/>
        </w:rPr>
        <w:t>, a manje ili jednake 15.000,00 EUR</w:t>
      </w:r>
      <w:r w:rsidRPr="00CF6B59">
        <w:rPr>
          <w:rFonts w:ascii="Calibri" w:eastAsia="Times New Roman" w:hAnsi="Calibri" w:cs="Calibri"/>
          <w:kern w:val="0"/>
          <w14:ligatures w14:val="none"/>
        </w:rPr>
        <w:t xml:space="preserve"> (bez PDV-a) Poziv na dostavu ponude najmanje mora sadržavati:</w:t>
      </w:r>
    </w:p>
    <w:p w14:paraId="2E7217D5" w14:textId="77777777" w:rsidR="00FA755B" w:rsidRPr="00CF6B59" w:rsidRDefault="00FA755B" w:rsidP="00FA755B">
      <w:pPr>
        <w:spacing w:after="0" w:line="276" w:lineRule="auto"/>
        <w:ind w:left="708" w:firstLine="708"/>
        <w:jc w:val="both"/>
        <w:rPr>
          <w:rFonts w:ascii="Calibri" w:eastAsia="Times New Roman" w:hAnsi="Calibri" w:cs="Calibri"/>
          <w:bCs/>
          <w:kern w:val="0"/>
          <w14:ligatures w14:val="none"/>
        </w:rPr>
      </w:pPr>
      <w:r w:rsidRPr="00CF6B59">
        <w:rPr>
          <w:rFonts w:ascii="Calibri" w:eastAsia="Times New Roman" w:hAnsi="Calibri" w:cs="Calibri"/>
          <w:bCs/>
          <w:kern w:val="0"/>
          <w14:ligatures w14:val="none"/>
        </w:rPr>
        <w:t>- opis predmeta nabave i tehničke specifikacije,</w:t>
      </w:r>
    </w:p>
    <w:p w14:paraId="6A09094A" w14:textId="77777777" w:rsidR="00FA755B" w:rsidRPr="00CF6B59" w:rsidRDefault="00FA755B" w:rsidP="00FA755B">
      <w:pPr>
        <w:spacing w:after="0" w:line="276" w:lineRule="auto"/>
        <w:ind w:left="708" w:firstLine="708"/>
        <w:jc w:val="both"/>
        <w:rPr>
          <w:rFonts w:ascii="Calibri" w:eastAsia="Times New Roman" w:hAnsi="Calibri" w:cs="Calibri"/>
          <w:bCs/>
          <w:kern w:val="0"/>
          <w14:ligatures w14:val="none"/>
        </w:rPr>
      </w:pPr>
      <w:r w:rsidRPr="00CF6B59">
        <w:rPr>
          <w:rFonts w:ascii="Calibri" w:eastAsia="Times New Roman" w:hAnsi="Calibri" w:cs="Calibri"/>
          <w:bCs/>
          <w:kern w:val="0"/>
          <w14:ligatures w14:val="none"/>
        </w:rPr>
        <w:t>- način i rok za dostavu ponude,</w:t>
      </w:r>
    </w:p>
    <w:p w14:paraId="77B63D96" w14:textId="77777777" w:rsidR="00FA755B" w:rsidRPr="00CF6B59" w:rsidRDefault="00FA755B" w:rsidP="00FA755B">
      <w:pPr>
        <w:spacing w:after="0" w:line="276" w:lineRule="auto"/>
        <w:ind w:left="708" w:firstLine="708"/>
        <w:jc w:val="both"/>
        <w:rPr>
          <w:rFonts w:ascii="Calibri" w:eastAsia="Times New Roman" w:hAnsi="Calibri" w:cs="Calibri"/>
          <w:bCs/>
          <w:kern w:val="0"/>
          <w14:ligatures w14:val="none"/>
        </w:rPr>
      </w:pPr>
      <w:r w:rsidRPr="00CF6B59">
        <w:rPr>
          <w:rFonts w:ascii="Calibri" w:eastAsia="Times New Roman" w:hAnsi="Calibri" w:cs="Calibri"/>
          <w:bCs/>
          <w:kern w:val="0"/>
          <w14:ligatures w14:val="none"/>
        </w:rPr>
        <w:t>- kriterij za odabir ponude,</w:t>
      </w:r>
    </w:p>
    <w:p w14:paraId="25659E4D" w14:textId="77777777" w:rsidR="00FA755B" w:rsidRPr="00CF6B59" w:rsidRDefault="00FA755B" w:rsidP="00FA755B">
      <w:pPr>
        <w:spacing w:after="0" w:line="276" w:lineRule="auto"/>
        <w:ind w:left="708" w:firstLine="708"/>
        <w:jc w:val="both"/>
        <w:rPr>
          <w:rFonts w:ascii="Calibri" w:eastAsia="Times New Roman" w:hAnsi="Calibri" w:cs="Calibri"/>
          <w:bCs/>
          <w:kern w:val="0"/>
          <w14:ligatures w14:val="none"/>
        </w:rPr>
      </w:pPr>
      <w:r w:rsidRPr="00CF6B59">
        <w:rPr>
          <w:rFonts w:ascii="Calibri" w:eastAsia="Times New Roman" w:hAnsi="Calibri" w:cs="Calibri"/>
          <w:bCs/>
          <w:kern w:val="0"/>
          <w14:ligatures w14:val="none"/>
        </w:rPr>
        <w:t>- način i rok izvršenja,</w:t>
      </w:r>
    </w:p>
    <w:p w14:paraId="4676BEB9" w14:textId="77777777" w:rsidR="00FA755B" w:rsidRPr="00CF6B59" w:rsidRDefault="00FA755B" w:rsidP="00FA755B">
      <w:pPr>
        <w:spacing w:after="0" w:line="276" w:lineRule="auto"/>
        <w:ind w:left="708" w:firstLine="708"/>
        <w:jc w:val="both"/>
        <w:rPr>
          <w:rFonts w:ascii="Calibri" w:eastAsia="Times New Roman" w:hAnsi="Calibri" w:cs="Calibri"/>
          <w:bCs/>
          <w:kern w:val="0"/>
          <w14:ligatures w14:val="none"/>
        </w:rPr>
      </w:pPr>
      <w:r w:rsidRPr="00CF6B59">
        <w:rPr>
          <w:rFonts w:ascii="Calibri" w:eastAsia="Times New Roman" w:hAnsi="Calibri" w:cs="Calibri"/>
          <w:bCs/>
          <w:kern w:val="0"/>
          <w14:ligatures w14:val="none"/>
        </w:rPr>
        <w:t>- rok, način i uvjet plaćanja.</w:t>
      </w:r>
    </w:p>
    <w:p w14:paraId="547F9560" w14:textId="77777777" w:rsidR="00FA755B" w:rsidRPr="00CF6B59" w:rsidRDefault="00FA755B" w:rsidP="00FA755B">
      <w:pPr>
        <w:spacing w:after="0" w:line="276" w:lineRule="auto"/>
        <w:jc w:val="both"/>
        <w:rPr>
          <w:rFonts w:ascii="Calibri" w:eastAsia="Times New Roman" w:hAnsi="Calibri" w:cs="Calibri"/>
          <w:bCs/>
          <w:kern w:val="0"/>
          <w14:ligatures w14:val="none"/>
        </w:rPr>
      </w:pPr>
    </w:p>
    <w:p w14:paraId="3D92595E" w14:textId="77777777" w:rsidR="00FA755B" w:rsidRPr="00CF6B59" w:rsidRDefault="00FA755B" w:rsidP="00FA755B">
      <w:pPr>
        <w:spacing w:after="0" w:line="276" w:lineRule="auto"/>
        <w:jc w:val="both"/>
        <w:rPr>
          <w:rFonts w:ascii="Calibri" w:eastAsia="Times New Roman" w:hAnsi="Calibri" w:cs="Calibri"/>
          <w:bCs/>
          <w:kern w:val="0"/>
          <w14:ligatures w14:val="none"/>
        </w:rPr>
      </w:pPr>
      <w:r w:rsidRPr="00CF6B59">
        <w:rPr>
          <w:rFonts w:ascii="Calibri" w:eastAsia="Times New Roman" w:hAnsi="Calibri" w:cs="Calibri"/>
          <w:bCs/>
          <w:kern w:val="0"/>
          <w14:ligatures w14:val="none"/>
        </w:rPr>
        <w:t>(3) Ukoliko je primjenjivo, svim pozvanim gospodarskim subjektima uz Poziv na dostavu ponuda Naručitelj dostavlja se obrazac Ponudbenog lista i Troškovnik.</w:t>
      </w:r>
    </w:p>
    <w:p w14:paraId="327B4EA8" w14:textId="77777777" w:rsidR="00FA755B" w:rsidRPr="00CF6B59" w:rsidRDefault="00FA755B" w:rsidP="00FA755B">
      <w:pPr>
        <w:spacing w:after="0" w:line="276" w:lineRule="auto"/>
        <w:jc w:val="both"/>
        <w:rPr>
          <w:rFonts w:ascii="Calibri" w:eastAsia="Times New Roman" w:hAnsi="Calibri" w:cs="Calibri"/>
          <w:bCs/>
          <w:kern w:val="0"/>
          <w14:ligatures w14:val="none"/>
        </w:rPr>
      </w:pPr>
    </w:p>
    <w:p w14:paraId="3F853EE6" w14:textId="76AAD85F" w:rsidR="00FA755B" w:rsidRPr="00CF6B59" w:rsidRDefault="00FA755B" w:rsidP="00FA755B">
      <w:pPr>
        <w:spacing w:after="0" w:line="276" w:lineRule="auto"/>
        <w:jc w:val="both"/>
        <w:rPr>
          <w:rFonts w:ascii="Calibri" w:eastAsia="Times New Roman" w:hAnsi="Calibri" w:cs="Calibri"/>
          <w:bCs/>
          <w:kern w:val="0"/>
          <w14:ligatures w14:val="none"/>
        </w:rPr>
      </w:pPr>
      <w:r w:rsidRPr="00CF6B59">
        <w:rPr>
          <w:rFonts w:ascii="Calibri" w:eastAsia="Times New Roman" w:hAnsi="Calibri" w:cs="Calibri"/>
          <w:bCs/>
          <w:kern w:val="0"/>
          <w14:ligatures w14:val="none"/>
        </w:rPr>
        <w:t>(4) Naručitelj može prilagođavati Poziv na dostavu ponuda pojedinom postupku nabave te ga nadopuniti projektnim zadacima, nacrtima, projekt</w:t>
      </w:r>
      <w:r w:rsidR="00020A8A" w:rsidRPr="00CF6B59">
        <w:rPr>
          <w:rFonts w:ascii="Calibri" w:eastAsia="Times New Roman" w:hAnsi="Calibri" w:cs="Calibri"/>
          <w:bCs/>
          <w:kern w:val="0"/>
          <w14:ligatures w14:val="none"/>
        </w:rPr>
        <w:t>n</w:t>
      </w:r>
      <w:r w:rsidRPr="00CF6B59">
        <w:rPr>
          <w:rFonts w:ascii="Calibri" w:eastAsia="Times New Roman" w:hAnsi="Calibri" w:cs="Calibri"/>
          <w:bCs/>
          <w:kern w:val="0"/>
          <w14:ligatures w14:val="none"/>
        </w:rPr>
        <w:t>om dokumentacijom, crtežima, modelima, uzorcima i slično, u cilju točnijeg određivanja predmeta nabave i zaprimanja što kvalitetnijih ponuda.</w:t>
      </w:r>
    </w:p>
    <w:p w14:paraId="75CADC69"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0276A6B4"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 (5) Kriterij odabira ponude može biti najniža cijena  ponude ili ekonomski najpovoljnija ponuda. U okviru cijene Naručitelj uspoređuje cijene ponuda bez PDV-a. Podaci o kriteriju odabira navode se u Pozivu na dostavu ponude. </w:t>
      </w:r>
    </w:p>
    <w:p w14:paraId="1CE5F2ED"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3CA53608"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(6) </w:t>
      </w:r>
      <w:r w:rsidRPr="00CF6B59">
        <w:rPr>
          <w:rFonts w:ascii="Calibri" w:eastAsia="Times New Roman" w:hAnsi="Calibri" w:cs="Calibri"/>
          <w14:ligatures w14:val="none"/>
        </w:rPr>
        <w:t>U postupcima jednostavne nabave Naručitelj može, ovisno o procijenjenoj vrijednosti predmeta nabave, složenosti predmeta nabave, uvjetima izvršenja i rizicima povezanima s izvršenjem, u dokumentaciji o nabavi, na odgovarajući način primijeniti kriterije za kvalitativni odabir gospodarskog subjekta sukladno odredbama Zakona o javnoj nabavi.</w:t>
      </w:r>
    </w:p>
    <w:p w14:paraId="2916A9C6"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657BD4BD"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(7) Za postupke procijenjene vrijednosti </w:t>
      </w:r>
      <w:r w:rsidRPr="00CF6B59">
        <w:rPr>
          <w:rFonts w:ascii="Calibri" w:eastAsia="Times New Roman" w:hAnsi="Calibri" w:cs="Calibri"/>
          <w:b/>
          <w:bCs/>
          <w:kern w:val="0"/>
          <w14:ligatures w14:val="none"/>
        </w:rPr>
        <w:t xml:space="preserve">manje od 15.000,00 EUR-a </w:t>
      </w:r>
      <w:r w:rsidRPr="00CF6B59">
        <w:rPr>
          <w:rFonts w:ascii="Calibri" w:eastAsia="Times New Roman" w:hAnsi="Calibri" w:cs="Calibri"/>
          <w:kern w:val="0"/>
          <w14:ligatures w14:val="none"/>
        </w:rPr>
        <w:t>(bez PDV-a), u pravilu se ne propisuju uvjeti ekonomske i financijske sposobnosti ni jamstvo za ozbiljnost ponude</w:t>
      </w:r>
    </w:p>
    <w:p w14:paraId="5A9D3F42"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5D90B6B1" w14:textId="205BFA16"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(8) Za postupke procijenjene vrijednosti  </w:t>
      </w:r>
      <w:r w:rsidRPr="00CF6B59">
        <w:rPr>
          <w:rFonts w:ascii="Calibri" w:eastAsia="Times New Roman" w:hAnsi="Calibri" w:cs="Calibri"/>
          <w:b/>
          <w:bCs/>
          <w:kern w:val="0"/>
          <w14:ligatures w14:val="none"/>
        </w:rPr>
        <w:t xml:space="preserve">jednake ili veće od 15.000,00 EUR </w:t>
      </w:r>
      <w:r w:rsidRPr="00CF6B59">
        <w:rPr>
          <w:rFonts w:ascii="Calibri" w:eastAsia="Times New Roman" w:hAnsi="Calibri" w:cs="Calibri"/>
          <w:kern w:val="0"/>
          <w14:ligatures w14:val="none"/>
        </w:rPr>
        <w:t>(bez PDV-a), a do pragova javne nabave iz članka 1. ovog Pravilnika Naručitelj može od gospodarskih subjekata zahtijevati dostavu jamstva za ozbiljnost ponude u iznosu ne većem od 3% procijenjene vrijednosti nabave, kao i druga jamstva definirana člankom 214. Zakona o javnoj nabavi. Naručitelj je obvezan vratiti gospodarskim subjektima dostavljeno jamstvo nakon završetka postupka jednostavne nabave ili istekom ugovora, ovisno o kojem se jamstvu radi, a presliku jamstva pohraniti.</w:t>
      </w:r>
    </w:p>
    <w:p w14:paraId="13BD9DD6"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6C5CE60B"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(9) </w:t>
      </w:r>
      <w:bookmarkStart w:id="7" w:name="_Hlk234216955"/>
      <w:r w:rsidRPr="00CF6B59">
        <w:rPr>
          <w:rFonts w:ascii="Calibri" w:eastAsia="Times New Roman" w:hAnsi="Calibri" w:cs="Calibri"/>
          <w:kern w:val="0"/>
          <w14:ligatures w14:val="none"/>
        </w:rPr>
        <w:t>Naručitelj u postupcima jednostavne nabave može odrediti predmete nabave kao i dati prednost proizvodima i uslugama koji imaju veću vrijednost u pogledu zelene nabave te energetski učinkovite nabave.</w:t>
      </w:r>
      <w:bookmarkEnd w:id="7"/>
    </w:p>
    <w:p w14:paraId="42F222E4"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5E315812"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(10) U postupcima u kojima je to primjenjivo, Naručitelj je u Pozivu na dostavu ponuda obvezan odrediti uvjete pristupa podacima i informacije o mjerama sukladno propisima o kibernetičkoj sigurnosti.</w:t>
      </w:r>
    </w:p>
    <w:p w14:paraId="260CA32D" w14:textId="77777777" w:rsidR="00FA755B" w:rsidRPr="00CF6B59" w:rsidRDefault="00FA755B" w:rsidP="00FA755B">
      <w:pPr>
        <w:spacing w:after="0" w:line="276" w:lineRule="auto"/>
        <w:rPr>
          <w:rFonts w:ascii="Calibri" w:eastAsia="Times New Roman" w:hAnsi="Calibri" w:cs="Calibri"/>
          <w:kern w:val="0"/>
          <w14:ligatures w14:val="none"/>
        </w:rPr>
      </w:pPr>
    </w:p>
    <w:p w14:paraId="4DDCB9C2" w14:textId="77777777" w:rsidR="00FA755B" w:rsidRPr="00CF6B59" w:rsidRDefault="00FA755B" w:rsidP="00FA755B">
      <w:pPr>
        <w:spacing w:after="0" w:line="276" w:lineRule="auto"/>
        <w:rPr>
          <w:rFonts w:ascii="Calibri" w:eastAsia="Times New Roman" w:hAnsi="Calibri" w:cs="Calibri"/>
          <w:b/>
          <w:bCs/>
          <w:kern w:val="0"/>
          <w14:ligatures w14:val="none"/>
        </w:rPr>
      </w:pPr>
      <w:r w:rsidRPr="00CF6B59">
        <w:rPr>
          <w:rFonts w:ascii="Calibri" w:eastAsia="Times New Roman" w:hAnsi="Calibri" w:cs="Calibri"/>
          <w:b/>
          <w:bCs/>
          <w:kern w:val="0"/>
          <w14:ligatures w14:val="none"/>
        </w:rPr>
        <w:t>ROKOVI DOSTAVE PONUDA</w:t>
      </w:r>
    </w:p>
    <w:p w14:paraId="27CF1B19" w14:textId="77777777" w:rsidR="00FA755B" w:rsidRPr="00CF6B59" w:rsidRDefault="00FA755B" w:rsidP="00FA755B">
      <w:pPr>
        <w:spacing w:after="0" w:line="276" w:lineRule="auto"/>
        <w:jc w:val="center"/>
        <w:rPr>
          <w:rFonts w:ascii="Calibri" w:eastAsia="Times New Roman" w:hAnsi="Calibri" w:cs="Calibri"/>
          <w:b/>
          <w:bCs/>
          <w:kern w:val="0"/>
          <w14:ligatures w14:val="none"/>
        </w:rPr>
      </w:pPr>
    </w:p>
    <w:p w14:paraId="4F4F5CD5" w14:textId="77777777" w:rsidR="00FA755B" w:rsidRPr="00CF6B59" w:rsidRDefault="00FA755B" w:rsidP="00FA755B">
      <w:pPr>
        <w:spacing w:after="0" w:line="276" w:lineRule="auto"/>
        <w:jc w:val="center"/>
        <w:rPr>
          <w:rFonts w:ascii="Calibri" w:eastAsia="Times New Roman" w:hAnsi="Calibri" w:cs="Calibri"/>
          <w:b/>
          <w:kern w:val="0"/>
          <w14:ligatures w14:val="none"/>
        </w:rPr>
      </w:pPr>
      <w:r w:rsidRPr="00CF6B59">
        <w:rPr>
          <w:rFonts w:ascii="Calibri" w:eastAsia="Times New Roman" w:hAnsi="Calibri" w:cs="Calibri"/>
          <w:b/>
          <w:kern w:val="0"/>
          <w14:ligatures w14:val="none"/>
        </w:rPr>
        <w:t>Članak 12.</w:t>
      </w:r>
    </w:p>
    <w:p w14:paraId="32A92D8C" w14:textId="77777777" w:rsidR="00FA755B" w:rsidRPr="00CF6B59" w:rsidRDefault="00FA755B" w:rsidP="00FA755B">
      <w:pPr>
        <w:spacing w:after="0" w:line="276" w:lineRule="auto"/>
        <w:jc w:val="center"/>
        <w:rPr>
          <w:rFonts w:ascii="Calibri" w:eastAsia="Times New Roman" w:hAnsi="Calibri" w:cs="Calibri"/>
          <w:b/>
          <w:kern w:val="0"/>
          <w14:ligatures w14:val="none"/>
        </w:rPr>
      </w:pPr>
    </w:p>
    <w:p w14:paraId="1F45295B" w14:textId="77777777" w:rsidR="00FA755B" w:rsidRPr="00CF6B59" w:rsidRDefault="00FA755B" w:rsidP="00FA755B">
      <w:pPr>
        <w:spacing w:after="0" w:line="276" w:lineRule="auto"/>
        <w:jc w:val="both"/>
        <w:rPr>
          <w:rFonts w:ascii="Calibri" w:eastAsia="Times New Roman" w:hAnsi="Calibri" w:cs="Calibri"/>
          <w:b/>
          <w:kern w:val="0"/>
          <w14:ligatures w14:val="none"/>
        </w:rPr>
      </w:pPr>
      <w:r w:rsidRPr="00CF6B59">
        <w:rPr>
          <w:rFonts w:ascii="Calibri" w:eastAsia="Times New Roman" w:hAnsi="Calibri" w:cs="Calibri"/>
          <w:bCs/>
          <w:kern w:val="0"/>
          <w14:ligatures w14:val="none"/>
        </w:rPr>
        <w:t xml:space="preserve">(1) </w:t>
      </w:r>
      <w:r w:rsidRPr="00CF6B59">
        <w:rPr>
          <w:rFonts w:ascii="Calibri" w:eastAsia="Times New Roman" w:hAnsi="Calibri" w:cs="Calibri"/>
          <w14:ligatures w14:val="none"/>
        </w:rPr>
        <w:t xml:space="preserve">U odnosu na način računanja rokova na odgovarajući način se primjenjuju odredbe Zakona o javnoj nabavi. </w:t>
      </w:r>
    </w:p>
    <w:p w14:paraId="3B504533" w14:textId="77777777" w:rsidR="00FA755B" w:rsidRPr="00CF6B59" w:rsidRDefault="00FA755B" w:rsidP="00FA755B">
      <w:pPr>
        <w:spacing w:after="0" w:line="276" w:lineRule="auto"/>
        <w:rPr>
          <w:rFonts w:ascii="Calibri" w:eastAsia="Times New Roman" w:hAnsi="Calibri" w:cs="Calibri"/>
          <w:bCs/>
          <w:kern w:val="0"/>
          <w14:ligatures w14:val="none"/>
        </w:rPr>
      </w:pPr>
    </w:p>
    <w:p w14:paraId="117B97C3" w14:textId="77777777" w:rsidR="00FA755B" w:rsidRPr="00CF6B59" w:rsidRDefault="00FA755B" w:rsidP="00FA755B">
      <w:pPr>
        <w:spacing w:after="0" w:line="276" w:lineRule="auto"/>
        <w:jc w:val="both"/>
        <w:rPr>
          <w:rFonts w:ascii="Calibri" w:eastAsia="Times New Roman" w:hAnsi="Calibri" w:cs="Calibri"/>
          <w:bCs/>
          <w:kern w:val="0"/>
          <w14:ligatures w14:val="none"/>
        </w:rPr>
      </w:pPr>
      <w:r w:rsidRPr="00CF6B59">
        <w:rPr>
          <w:rFonts w:ascii="Calibri" w:eastAsia="Times New Roman" w:hAnsi="Calibri" w:cs="Calibri"/>
          <w:kern w:val="0"/>
          <w14:ligatures w14:val="none"/>
        </w:rPr>
        <w:t xml:space="preserve">(2) Rok   za   dostavu  ponude za nabavu robe, usluga i   radova   procijenjene   vrijednosti </w:t>
      </w:r>
      <w:r w:rsidRPr="00CF6B59">
        <w:rPr>
          <w:rFonts w:ascii="Calibri" w:eastAsia="Times New Roman" w:hAnsi="Calibri" w:cs="Calibri"/>
          <w:bCs/>
          <w:kern w:val="0"/>
          <w14:ligatures w14:val="none"/>
        </w:rPr>
        <w:t>manje</w:t>
      </w:r>
    </w:p>
    <w:p w14:paraId="4D79CC56" w14:textId="57D096E9" w:rsidR="00FA755B" w:rsidRPr="00CF6B59" w:rsidRDefault="00020A8A"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bCs/>
          <w:kern w:val="0"/>
          <w14:ligatures w14:val="none"/>
        </w:rPr>
        <w:t>10</w:t>
      </w:r>
      <w:r w:rsidR="00FA755B" w:rsidRPr="00CF6B59">
        <w:rPr>
          <w:rFonts w:ascii="Calibri" w:eastAsia="Times New Roman" w:hAnsi="Calibri" w:cs="Calibri"/>
          <w:bCs/>
          <w:kern w:val="0"/>
          <w14:ligatures w14:val="none"/>
        </w:rPr>
        <w:t>.000,00 EUR, (bez PDV-a)</w:t>
      </w:r>
      <w:r w:rsidR="00FA755B" w:rsidRPr="00CF6B59">
        <w:rPr>
          <w:rFonts w:ascii="Calibri" w:eastAsia="Times New Roman" w:hAnsi="Calibri" w:cs="Calibri"/>
          <w:b/>
          <w:kern w:val="0"/>
          <w14:ligatures w14:val="none"/>
        </w:rPr>
        <w:t xml:space="preserve"> </w:t>
      </w:r>
      <w:r w:rsidR="00FA755B" w:rsidRPr="00CF6B59">
        <w:rPr>
          <w:rFonts w:ascii="Calibri" w:eastAsia="Times New Roman" w:hAnsi="Calibri" w:cs="Calibri"/>
          <w:bCs/>
          <w:kern w:val="0"/>
          <w14:ligatures w14:val="none"/>
        </w:rPr>
        <w:t xml:space="preserve">– </w:t>
      </w:r>
      <w:r w:rsidR="00FA755B" w:rsidRPr="00CF6B59">
        <w:rPr>
          <w:rFonts w:ascii="Calibri" w:eastAsia="Times New Roman" w:hAnsi="Calibri" w:cs="Calibri"/>
          <w:b/>
          <w:kern w:val="0"/>
          <w14:ligatures w14:val="none"/>
        </w:rPr>
        <w:t xml:space="preserve">postupci izravnog ugovaranja </w:t>
      </w:r>
      <w:r w:rsidR="00FA755B" w:rsidRPr="00CF6B59">
        <w:rPr>
          <w:rFonts w:ascii="Calibri" w:eastAsia="Times New Roman" w:hAnsi="Calibri" w:cs="Calibri"/>
          <w:kern w:val="0"/>
          <w14:ligatures w14:val="none"/>
        </w:rPr>
        <w:t>određuje se kao primjenjivi rok, što ovisi o žurnosti i predmetu nabave,  a može iznositi  i minimalno jedan (1) radni dan od slanja  Poziva na dostavu ponuda.</w:t>
      </w:r>
    </w:p>
    <w:p w14:paraId="54A0D76F" w14:textId="77777777" w:rsidR="00FA755B" w:rsidRPr="00CF6B59" w:rsidRDefault="00FA755B" w:rsidP="00FA755B">
      <w:pPr>
        <w:spacing w:after="0" w:line="276" w:lineRule="auto"/>
        <w:jc w:val="both"/>
        <w:rPr>
          <w:rFonts w:ascii="Calibri" w:eastAsia="Times New Roman" w:hAnsi="Calibri" w:cs="Calibri"/>
          <w:b/>
          <w:kern w:val="0"/>
          <w14:ligatures w14:val="none"/>
        </w:rPr>
      </w:pPr>
    </w:p>
    <w:p w14:paraId="39758F26" w14:textId="177BFD35"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(3) Rok za dostavu ponuda za nabavu robe, usluga i radova procijenjene vrijednosti  </w:t>
      </w:r>
      <w:r w:rsidRPr="00CF6B59">
        <w:rPr>
          <w:rFonts w:ascii="Calibri" w:eastAsia="Times New Roman" w:hAnsi="Calibri" w:cs="Calibri"/>
          <w:bCs/>
          <w:kern w:val="0"/>
          <w14:ligatures w14:val="none"/>
        </w:rPr>
        <w:t xml:space="preserve">jednake ili veće od </w:t>
      </w:r>
      <w:r w:rsidR="00020A8A" w:rsidRPr="00CF6B59">
        <w:rPr>
          <w:rFonts w:ascii="Calibri" w:eastAsia="Times New Roman" w:hAnsi="Calibri" w:cs="Calibri"/>
          <w:bCs/>
          <w:kern w:val="0"/>
          <w14:ligatures w14:val="none"/>
        </w:rPr>
        <w:t>10</w:t>
      </w:r>
      <w:r w:rsidRPr="00CF6B59">
        <w:rPr>
          <w:rFonts w:ascii="Calibri" w:eastAsia="Times New Roman" w:hAnsi="Calibri" w:cs="Calibri"/>
          <w:bCs/>
          <w:kern w:val="0"/>
          <w14:ligatures w14:val="none"/>
        </w:rPr>
        <w:t xml:space="preserve">.000,00 EUR (bez PDV-a),  a manje ili jednake 15.000,00 EUR (bez PDV-a) – </w:t>
      </w:r>
      <w:r w:rsidRPr="00CF6B59">
        <w:rPr>
          <w:rFonts w:ascii="Calibri" w:eastAsia="Times New Roman" w:hAnsi="Calibri" w:cs="Calibri"/>
          <w:b/>
          <w:kern w:val="0"/>
          <w14:ligatures w14:val="none"/>
        </w:rPr>
        <w:t xml:space="preserve">postupci nabave s pozivom odabranim gospodarskim subjektima </w:t>
      </w:r>
      <w:r w:rsidRPr="00CF6B59">
        <w:rPr>
          <w:rFonts w:ascii="Calibri" w:eastAsia="Times New Roman" w:hAnsi="Calibri" w:cs="Calibri"/>
          <w:kern w:val="0"/>
          <w14:ligatures w14:val="none"/>
        </w:rPr>
        <w:t>iznosi minimalno tri (3) radna dana od dana slanja Poziva na dostavu ponuda.</w:t>
      </w:r>
    </w:p>
    <w:p w14:paraId="6E0165C4"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46A9FC8D"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(4) Rok za dostavu ponuda za nabavu robe, usluga i radova </w:t>
      </w:r>
      <w:r w:rsidRPr="00CF6B59">
        <w:rPr>
          <w:rFonts w:ascii="Calibri" w:eastAsia="Times New Roman" w:hAnsi="Calibri" w:cs="Calibri"/>
          <w:bCs/>
          <w:kern w:val="0"/>
          <w14:ligatures w14:val="none"/>
        </w:rPr>
        <w:t xml:space="preserve">procijenjene vrijednosti veće od 15.000,00 EUR (bez PDV-a), a manje ili jednake 25.000,00 EUR (bez PDV-a) za robe i usluge, odnosno manje ili jednake 45.000,00 EUR (bez PDV-a) za radove – </w:t>
      </w:r>
      <w:r w:rsidRPr="00CF6B59">
        <w:rPr>
          <w:rFonts w:ascii="Calibri" w:eastAsia="Times New Roman" w:hAnsi="Calibri" w:cs="Calibri"/>
          <w:b/>
          <w:kern w:val="0"/>
          <w14:ligatures w14:val="none"/>
        </w:rPr>
        <w:t>postupci nabave u modulu EOJN RH s pozivom odabranim gospodarskim subjektima</w:t>
      </w:r>
      <w:r w:rsidRPr="00CF6B59">
        <w:rPr>
          <w:rFonts w:ascii="Calibri" w:eastAsia="Times New Roman" w:hAnsi="Calibri" w:cs="Calibri"/>
          <w:kern w:val="0"/>
          <w14:ligatures w14:val="none"/>
        </w:rPr>
        <w:t xml:space="preserve"> i za dostavu ponuda za nabavu robe, usluga i radova </w:t>
      </w:r>
      <w:r w:rsidRPr="00CF6B59">
        <w:rPr>
          <w:rFonts w:ascii="Calibri" w:eastAsia="Times New Roman" w:hAnsi="Calibri" w:cs="Calibri"/>
          <w:bCs/>
          <w:kern w:val="0"/>
          <w14:ligatures w14:val="none"/>
        </w:rPr>
        <w:t xml:space="preserve">procijenjene vrijednosti veće od 25.000,00 EUR (bez PDV-a), a manje od 50.000,00 EUR (bez PDV-a) za robe i usluge, odnosno veće od 45.000,00 EUR (bez PDV-a) i manje od 100.000,00 EUR (bez PDV-a) za radove </w:t>
      </w:r>
      <w:r w:rsidRPr="00CF6B59">
        <w:rPr>
          <w:rFonts w:ascii="Calibri" w:eastAsia="Times New Roman" w:hAnsi="Calibri" w:cs="Calibri"/>
          <w:b/>
          <w:kern w:val="0"/>
          <w14:ligatures w14:val="none"/>
        </w:rPr>
        <w:t xml:space="preserve">-  postupci nabave s obaveznom javnom objavom  u modulu jednostavne nabave  EOJN RH </w:t>
      </w:r>
      <w:r w:rsidRPr="00CF6B59">
        <w:rPr>
          <w:rFonts w:ascii="Calibri" w:eastAsia="Times New Roman" w:hAnsi="Calibri" w:cs="Calibri"/>
          <w:kern w:val="0"/>
          <w14:ligatures w14:val="none"/>
        </w:rPr>
        <w:t>iznosi minimalno pet (5) radnih dana od dana slanja Poziva na dostavu ponuda.</w:t>
      </w:r>
    </w:p>
    <w:p w14:paraId="024A79E1"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7E32593E" w14:textId="76CC8F33" w:rsidR="00FA755B" w:rsidRPr="00CF6B59" w:rsidRDefault="00FA755B" w:rsidP="00FA755B">
      <w:pPr>
        <w:spacing w:after="0" w:line="276" w:lineRule="auto"/>
        <w:jc w:val="both"/>
        <w:rPr>
          <w:rFonts w:ascii="Calibri" w:eastAsia="Times New Roman" w:hAnsi="Calibri" w:cs="Calibri"/>
          <w14:ligatures w14:val="none"/>
        </w:rPr>
      </w:pPr>
      <w:r w:rsidRPr="00CF6B59">
        <w:rPr>
          <w:rFonts w:ascii="Calibri" w:eastAsia="Times New Roman" w:hAnsi="Calibri" w:cs="Calibri"/>
          <w:kern w:val="0"/>
          <w14:ligatures w14:val="none"/>
        </w:rPr>
        <w:t xml:space="preserve">(5) </w:t>
      </w:r>
      <w:r w:rsidRPr="00CF6B59">
        <w:rPr>
          <w:rFonts w:ascii="Calibri" w:eastAsia="Times New Roman" w:hAnsi="Calibri" w:cs="Calibri"/>
          <w14:ligatures w14:val="none"/>
        </w:rPr>
        <w:t>Iznimno, rokovi za  dostavu ponuda iz stavka 3. i 4. ovog članka Pravilnika  mogu biti i kraći od tri radna (3) odnosno pet (5) radnih dana, pod uvjetom da je kraći rok po ocjeni  povjerenstva</w:t>
      </w:r>
      <w:r w:rsidR="005B0B8C" w:rsidRPr="00CF6B59">
        <w:rPr>
          <w:rFonts w:ascii="Calibri" w:eastAsia="Times New Roman" w:hAnsi="Calibri" w:cs="Calibri"/>
          <w14:ligatures w14:val="none"/>
        </w:rPr>
        <w:t xml:space="preserve"> za jednostavnu nabavu</w:t>
      </w:r>
      <w:r w:rsidRPr="00CF6B59">
        <w:rPr>
          <w:rFonts w:ascii="Calibri" w:eastAsia="Times New Roman" w:hAnsi="Calibri" w:cs="Calibri"/>
          <w14:ligatures w14:val="none"/>
        </w:rPr>
        <w:t xml:space="preserve"> objektivno dovoljan za dostavu ponuda.</w:t>
      </w:r>
    </w:p>
    <w:p w14:paraId="6C969BAE" w14:textId="77777777" w:rsidR="00FA755B" w:rsidRPr="00CF6B59" w:rsidRDefault="00FA755B" w:rsidP="00FA755B">
      <w:pPr>
        <w:spacing w:after="0" w:line="276" w:lineRule="auto"/>
        <w:jc w:val="both"/>
        <w:rPr>
          <w:rFonts w:ascii="Calibri" w:eastAsia="Times New Roman" w:hAnsi="Calibri" w:cs="Calibri"/>
          <w14:ligatures w14:val="none"/>
        </w:rPr>
      </w:pPr>
    </w:p>
    <w:p w14:paraId="68DF523A" w14:textId="77777777" w:rsidR="00FA755B" w:rsidRPr="00CF6B59" w:rsidRDefault="00FA755B" w:rsidP="00FA755B">
      <w:pPr>
        <w:spacing w:after="0" w:line="276" w:lineRule="auto"/>
        <w:jc w:val="both"/>
        <w:rPr>
          <w:rFonts w:ascii="Calibri" w:eastAsia="Times New Roman" w:hAnsi="Calibri" w:cs="Calibri"/>
          <w14:ligatures w14:val="none"/>
        </w:rPr>
      </w:pPr>
      <w:r w:rsidRPr="00CF6B59">
        <w:rPr>
          <w:rFonts w:ascii="Calibri" w:eastAsia="Times New Roman" w:hAnsi="Calibri" w:cs="Calibri"/>
          <w14:ligatures w14:val="none"/>
        </w:rPr>
        <w:t>(6) Ponude se dostavljaju na način određen u Pozivu na dostavu ponuda.</w:t>
      </w:r>
    </w:p>
    <w:p w14:paraId="5A626A30" w14:textId="77777777" w:rsidR="00FA755B" w:rsidRPr="00CF6B59" w:rsidRDefault="00FA755B" w:rsidP="00FA755B">
      <w:pPr>
        <w:spacing w:after="0" w:line="276" w:lineRule="auto"/>
        <w:jc w:val="both"/>
        <w:rPr>
          <w:rFonts w:ascii="Calibri" w:eastAsia="Times New Roman" w:hAnsi="Calibri" w:cs="Calibri"/>
          <w14:ligatures w14:val="none"/>
        </w:rPr>
      </w:pPr>
    </w:p>
    <w:p w14:paraId="0C909B97" w14:textId="77777777" w:rsidR="00FA755B" w:rsidRPr="00CF6B59" w:rsidRDefault="00FA755B" w:rsidP="00FA755B">
      <w:pPr>
        <w:spacing w:after="0" w:line="276" w:lineRule="auto"/>
        <w:jc w:val="both"/>
        <w:rPr>
          <w:rFonts w:ascii="Calibri" w:eastAsia="Times New Roman" w:hAnsi="Calibri" w:cs="Calibri"/>
          <w14:ligatures w14:val="none"/>
        </w:rPr>
      </w:pPr>
      <w:r w:rsidRPr="00CF6B59">
        <w:rPr>
          <w:rFonts w:ascii="Calibri" w:eastAsia="Times New Roman" w:hAnsi="Calibri" w:cs="Calibri"/>
          <w14:ligatures w14:val="none"/>
        </w:rPr>
        <w:t>(7) Svaki gospodarski subjekt može dostaviti samo jednu ponudu.</w:t>
      </w:r>
    </w:p>
    <w:p w14:paraId="22ADB5C4" w14:textId="77777777" w:rsidR="00FA755B" w:rsidRPr="00CF6B59" w:rsidRDefault="00FA755B" w:rsidP="00FA755B">
      <w:pPr>
        <w:spacing w:after="0" w:line="276" w:lineRule="auto"/>
        <w:jc w:val="both"/>
        <w:rPr>
          <w:rFonts w:ascii="Calibri" w:eastAsia="Times New Roman" w:hAnsi="Calibri" w:cs="Calibri"/>
          <w14:ligatures w14:val="none"/>
        </w:rPr>
      </w:pPr>
    </w:p>
    <w:p w14:paraId="7D22E5BC" w14:textId="77777777" w:rsidR="00FA755B" w:rsidRPr="00CF6B59" w:rsidRDefault="00FA755B" w:rsidP="00FA755B">
      <w:pPr>
        <w:spacing w:after="0" w:line="276" w:lineRule="auto"/>
        <w:jc w:val="both"/>
        <w:rPr>
          <w:rFonts w:ascii="Calibri" w:eastAsia="Times New Roman" w:hAnsi="Calibri" w:cs="Calibri"/>
          <w14:ligatures w14:val="none"/>
        </w:rPr>
      </w:pPr>
      <w:r w:rsidRPr="00CF6B59">
        <w:rPr>
          <w:rFonts w:ascii="Calibri" w:eastAsia="Times New Roman" w:hAnsi="Calibri" w:cs="Calibri"/>
          <w14:ligatures w14:val="none"/>
        </w:rPr>
        <w:t>(8) Ponuda se izrađuje na hrvatskom jeziku i latiničnom pismu, osim ako je drugačije određeno u Pozivu na dostavu ponuda.</w:t>
      </w:r>
    </w:p>
    <w:p w14:paraId="3ED44CB7" w14:textId="77777777" w:rsidR="00FA755B" w:rsidRPr="00CF6B59" w:rsidRDefault="00FA755B" w:rsidP="00FA755B">
      <w:pPr>
        <w:spacing w:after="0" w:line="276" w:lineRule="auto"/>
        <w:jc w:val="both"/>
        <w:rPr>
          <w:rFonts w:ascii="Calibri" w:eastAsia="Times New Roman" w:hAnsi="Calibri" w:cs="Calibri"/>
          <w14:ligatures w14:val="none"/>
        </w:rPr>
      </w:pPr>
    </w:p>
    <w:p w14:paraId="718FE637" w14:textId="77777777" w:rsidR="00FA755B" w:rsidRPr="00CF6B59" w:rsidRDefault="00FA755B" w:rsidP="00FA755B">
      <w:pPr>
        <w:spacing w:after="0" w:line="276" w:lineRule="auto"/>
        <w:jc w:val="both"/>
        <w:rPr>
          <w:rFonts w:ascii="Calibri" w:eastAsia="Times New Roman" w:hAnsi="Calibri" w:cs="Calibri"/>
          <w14:ligatures w14:val="none"/>
        </w:rPr>
      </w:pPr>
      <w:r w:rsidRPr="00CF6B59">
        <w:rPr>
          <w:rFonts w:ascii="Calibri" w:eastAsia="Times New Roman" w:hAnsi="Calibri" w:cs="Calibri"/>
          <w14:ligatures w14:val="none"/>
        </w:rPr>
        <w:t>(9) U roku za dostavu ponude ponuditelja može izmijeniti svoju ponudu ili od nje odustati.</w:t>
      </w:r>
    </w:p>
    <w:p w14:paraId="387FAEBD" w14:textId="77777777" w:rsidR="00FA755B" w:rsidRPr="00CF6B59" w:rsidRDefault="00FA755B" w:rsidP="00FA755B">
      <w:pPr>
        <w:spacing w:after="0" w:line="276" w:lineRule="auto"/>
        <w:jc w:val="both"/>
        <w:rPr>
          <w:rFonts w:ascii="Calibri" w:eastAsia="Times New Roman" w:hAnsi="Calibri" w:cs="Calibri"/>
          <w14:ligatures w14:val="none"/>
        </w:rPr>
      </w:pPr>
    </w:p>
    <w:p w14:paraId="155F4BB9" w14:textId="77777777" w:rsidR="00FA755B" w:rsidRPr="00CF6B59" w:rsidRDefault="00FA755B" w:rsidP="00FA755B">
      <w:pPr>
        <w:spacing w:after="0" w:line="276" w:lineRule="auto"/>
        <w:jc w:val="both"/>
        <w:rPr>
          <w:rFonts w:ascii="Calibri" w:eastAsia="Times New Roman" w:hAnsi="Calibri" w:cs="Calibri"/>
          <w14:ligatures w14:val="none"/>
        </w:rPr>
      </w:pPr>
      <w:r w:rsidRPr="00CF6B59">
        <w:rPr>
          <w:rFonts w:ascii="Calibri" w:eastAsia="Times New Roman" w:hAnsi="Calibri" w:cs="Calibri"/>
          <w14:ligatures w14:val="none"/>
        </w:rPr>
        <w:t>(10) Ponuda obvezuje ponuditelja do isteka roka valjanosti ponude koji se može produžiti na zahtjev Naručitelja.</w:t>
      </w:r>
    </w:p>
    <w:p w14:paraId="03E8C17E"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1353A49E"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14:ligatures w14:val="none"/>
        </w:rPr>
        <w:t>(11) Gospodarski subjekti se pri izradi ponude moraju pridržavati uvjeta koje je odredio Naručitelj.</w:t>
      </w:r>
    </w:p>
    <w:p w14:paraId="0ADEEA76" w14:textId="77777777" w:rsidR="00FA755B" w:rsidRPr="00CF6B59" w:rsidRDefault="00FA755B" w:rsidP="00FA755B">
      <w:pPr>
        <w:spacing w:after="0" w:line="276" w:lineRule="auto"/>
        <w:jc w:val="both"/>
        <w:rPr>
          <w:rFonts w:ascii="Calibri" w:eastAsia="Times New Roman" w:hAnsi="Calibri" w:cs="Calibri"/>
          <w:b/>
          <w:bCs/>
          <w:kern w:val="0"/>
          <w14:ligatures w14:val="none"/>
        </w:rPr>
      </w:pPr>
    </w:p>
    <w:p w14:paraId="24D57906" w14:textId="77777777" w:rsidR="00FA755B" w:rsidRPr="00CF6B59" w:rsidRDefault="00FA755B" w:rsidP="00FA755B">
      <w:pPr>
        <w:spacing w:after="0" w:line="276" w:lineRule="auto"/>
        <w:jc w:val="both"/>
        <w:rPr>
          <w:rFonts w:ascii="Calibri" w:eastAsia="Times New Roman" w:hAnsi="Calibri" w:cs="Calibri"/>
          <w:b/>
          <w:bCs/>
          <w:kern w:val="0"/>
          <w14:ligatures w14:val="none"/>
        </w:rPr>
      </w:pPr>
      <w:r w:rsidRPr="00CF6B59">
        <w:rPr>
          <w:rFonts w:ascii="Calibri" w:eastAsia="Times New Roman" w:hAnsi="Calibri" w:cs="Calibri"/>
          <w:b/>
          <w:bCs/>
          <w:kern w:val="0"/>
          <w14:ligatures w14:val="none"/>
        </w:rPr>
        <w:t>OTVARANJE, PREGLED I OCJENA PONUDA</w:t>
      </w:r>
    </w:p>
    <w:p w14:paraId="2C90B1F3" w14:textId="77777777" w:rsidR="00FA755B" w:rsidRPr="00CF6B59" w:rsidRDefault="00FA755B" w:rsidP="00FA755B">
      <w:pPr>
        <w:spacing w:after="0" w:line="276" w:lineRule="auto"/>
        <w:jc w:val="both"/>
        <w:rPr>
          <w:rFonts w:ascii="Calibri" w:eastAsia="Times New Roman" w:hAnsi="Calibri" w:cs="Calibri"/>
          <w:b/>
          <w:bCs/>
          <w:kern w:val="0"/>
          <w14:ligatures w14:val="none"/>
        </w:rPr>
      </w:pPr>
    </w:p>
    <w:p w14:paraId="460777CA" w14:textId="77777777" w:rsidR="00FA755B" w:rsidRPr="00CF6B59" w:rsidRDefault="00FA755B" w:rsidP="00FA755B">
      <w:pPr>
        <w:spacing w:after="0" w:line="276" w:lineRule="auto"/>
        <w:jc w:val="center"/>
        <w:rPr>
          <w:rFonts w:ascii="Calibri" w:eastAsia="Times New Roman" w:hAnsi="Calibri" w:cs="Calibri"/>
          <w:b/>
          <w:kern w:val="0"/>
          <w14:ligatures w14:val="none"/>
        </w:rPr>
      </w:pPr>
      <w:r w:rsidRPr="00CF6B59">
        <w:rPr>
          <w:rFonts w:ascii="Calibri" w:eastAsia="Times New Roman" w:hAnsi="Calibri" w:cs="Calibri"/>
          <w:b/>
          <w:kern w:val="0"/>
          <w14:ligatures w14:val="none"/>
        </w:rPr>
        <w:t>Članak 13.</w:t>
      </w:r>
    </w:p>
    <w:p w14:paraId="278B6949" w14:textId="77777777" w:rsidR="00FA755B" w:rsidRPr="00CF6B59" w:rsidRDefault="00FA755B" w:rsidP="00FA755B">
      <w:pPr>
        <w:spacing w:after="0" w:line="276" w:lineRule="auto"/>
        <w:jc w:val="center"/>
        <w:rPr>
          <w:rFonts w:ascii="Calibri" w:eastAsia="Times New Roman" w:hAnsi="Calibri" w:cs="Calibri"/>
          <w:b/>
          <w:kern w:val="0"/>
          <w14:ligatures w14:val="none"/>
        </w:rPr>
      </w:pPr>
    </w:p>
    <w:p w14:paraId="2A52D463" w14:textId="77777777" w:rsidR="00FA755B" w:rsidRPr="00CF6B59" w:rsidRDefault="00FA755B" w:rsidP="00FA755B">
      <w:pPr>
        <w:spacing w:after="0" w:line="276" w:lineRule="auto"/>
        <w:jc w:val="both"/>
        <w:rPr>
          <w:rFonts w:ascii="Calibri" w:eastAsia="Times New Roman" w:hAnsi="Calibri" w:cs="Calibri"/>
          <w:color w:val="00000A"/>
          <w:kern w:val="0"/>
          <w14:ligatures w14:val="none"/>
        </w:rPr>
      </w:pPr>
      <w:r w:rsidRPr="00CF6B59">
        <w:rPr>
          <w:rFonts w:ascii="Calibri" w:eastAsia="Times New Roman" w:hAnsi="Calibri" w:cs="Calibri"/>
          <w:color w:val="00000A"/>
          <w:kern w:val="0"/>
          <w14:ligatures w14:val="none"/>
        </w:rPr>
        <w:t>(1) Ponude zaprimljene u roku za dostavu ponuda otvaraju se nakon isteka roka za dostavu ponuda.</w:t>
      </w:r>
    </w:p>
    <w:p w14:paraId="46AA9CA7" w14:textId="77777777" w:rsidR="00FA755B" w:rsidRPr="00CF6B59" w:rsidRDefault="00FA755B" w:rsidP="00FA755B">
      <w:pPr>
        <w:spacing w:after="0" w:line="276" w:lineRule="auto"/>
        <w:jc w:val="both"/>
        <w:rPr>
          <w:rFonts w:ascii="Calibri" w:eastAsia="Times New Roman" w:hAnsi="Calibri" w:cs="Calibri"/>
          <w:color w:val="00000A"/>
          <w:kern w:val="0"/>
          <w14:ligatures w14:val="none"/>
        </w:rPr>
      </w:pPr>
    </w:p>
    <w:p w14:paraId="1A487F79"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(2) Otvaranje ponuda nije javno. </w:t>
      </w:r>
    </w:p>
    <w:p w14:paraId="6A4EFF66"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73A8DFF7" w14:textId="1BFDB9A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(3) O otvaranju ponuda procijenjene vrijednosti </w:t>
      </w:r>
      <w:r w:rsidRPr="00CF6B59">
        <w:rPr>
          <w:rFonts w:ascii="Calibri" w:eastAsia="Times New Roman" w:hAnsi="Calibri" w:cs="Calibri"/>
          <w:b/>
          <w:kern w:val="0"/>
          <w:lang w:eastAsia="hr-HR"/>
          <w14:ligatures w14:val="none"/>
        </w:rPr>
        <w:t>veće od 15.000,00 EUR</w:t>
      </w:r>
      <w:r w:rsidRPr="00CF6B59">
        <w:rPr>
          <w:rFonts w:ascii="Calibri" w:eastAsia="Times New Roman" w:hAnsi="Calibri" w:cs="Calibri"/>
          <w:kern w:val="0"/>
          <w14:ligatures w14:val="none"/>
        </w:rPr>
        <w:t xml:space="preserve"> (bez PDV-a),  sastavlja se Zapisnik o otvaranju ponuda.</w:t>
      </w:r>
    </w:p>
    <w:p w14:paraId="30A506DC"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4604F0C6" w14:textId="2D24D906" w:rsidR="00FA755B" w:rsidRPr="00CF6B59" w:rsidRDefault="00FA755B" w:rsidP="00FA755B">
      <w:pPr>
        <w:spacing w:after="0" w:line="276" w:lineRule="auto"/>
        <w:jc w:val="both"/>
        <w:rPr>
          <w:rFonts w:ascii="Calibri" w:eastAsia="Times New Roman" w:hAnsi="Calibri" w:cs="Calibri"/>
          <w14:ligatures w14:val="none"/>
        </w:rPr>
      </w:pPr>
      <w:r w:rsidRPr="00CF6B59">
        <w:rPr>
          <w:rFonts w:ascii="Calibri" w:eastAsia="Times New Roman" w:hAnsi="Calibri" w:cs="Calibri"/>
          <w:kern w:val="0"/>
          <w14:ligatures w14:val="none"/>
        </w:rPr>
        <w:t xml:space="preserve">(4) </w:t>
      </w:r>
      <w:r w:rsidRPr="00CF6B59">
        <w:rPr>
          <w:rFonts w:ascii="Calibri" w:eastAsia="Times New Roman" w:hAnsi="Calibri" w:cs="Calibri"/>
          <w:color w:val="0C0C0C"/>
          <w14:ligatures w14:val="none"/>
        </w:rPr>
        <w:t>U provođenju postupaka jednostavne nabave Naručitelj može, kada je to primjereno predmetu nabave i u skladu s funkcionalnostima modula jednostavne nabave u EOJN RH na odgovarajući način primijeniti pojedine institute Zakona o javnoj nabavi  kao što pojašnjenje i upotpunjavanje ponude, ispravak računske pogreške, provjera izuzetno niske ponude i dr</w:t>
      </w:r>
      <w:r w:rsidR="00F40101">
        <w:rPr>
          <w:rFonts w:ascii="Calibri" w:eastAsia="Times New Roman" w:hAnsi="Calibri" w:cs="Calibri"/>
          <w:color w:val="0C0C0C"/>
          <w14:ligatures w14:val="none"/>
        </w:rPr>
        <w:t>.</w:t>
      </w:r>
      <w:r w:rsidRPr="00CF6B59">
        <w:rPr>
          <w:rFonts w:ascii="Calibri" w:eastAsia="Times New Roman" w:hAnsi="Calibri" w:cs="Calibri"/>
          <w:color w:val="0C0C0C"/>
          <w14:ligatures w14:val="none"/>
        </w:rPr>
        <w:t xml:space="preserve">, određujući pri tome primjereni rok ne kraći od 2 (dva) radna dana. </w:t>
      </w:r>
      <w:r w:rsidRPr="00CF6B59">
        <w:rPr>
          <w:rFonts w:ascii="Calibri" w:eastAsia="Times New Roman" w:hAnsi="Calibri" w:cs="Calibri"/>
          <w14:ligatures w14:val="none"/>
        </w:rPr>
        <w:t>Ako ponuditelj ne postupi po zahtjevu Naručitelja u ostavljenom roku, Naručitelj ponudu pregledava i ocjenjuje na temelju raspoloživih podataka te je odbija ako nije moguće utvrditi njezinu valjanost ili sukladnost s uvjetima iza Poziva na dostavu ponuda.</w:t>
      </w:r>
    </w:p>
    <w:p w14:paraId="4695C760"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7B0E99D8" w14:textId="1B9F8B89"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(5) O postupku  pregleda i ocijene ponuda </w:t>
      </w:r>
      <w:r w:rsidR="005B0B8C" w:rsidRPr="00CF6B59">
        <w:rPr>
          <w:rFonts w:ascii="Calibri" w:eastAsia="Times New Roman" w:hAnsi="Calibri" w:cs="Calibri"/>
          <w:kern w:val="0"/>
          <w14:ligatures w14:val="none"/>
        </w:rPr>
        <w:t>P</w:t>
      </w:r>
      <w:r w:rsidRPr="00CF6B59">
        <w:rPr>
          <w:rFonts w:ascii="Calibri" w:eastAsia="Times New Roman" w:hAnsi="Calibri" w:cs="Calibri"/>
          <w:kern w:val="0"/>
          <w14:ligatures w14:val="none"/>
        </w:rPr>
        <w:t>ovjerenstvo sastavlja Zapisnik o pregledu i ocjeni ponuda s nužnim podacima postupka (podaci o Naručitelju, ponuditelju i postupku nabave, broju zaprimljenih ponuda, podaci o kriterijima za odabir ponuda, rangiranje ponuda, razlozi odbijanja ponude/a, prijedlog odabira najpovoljnije ponude, ostalo po potrebi) te se donosi Odluka o odabiru s navodom odabranog ponuditelja ili Odluka o poništenju postupka. Ukoliko Naručitelj donosi Odluku o poništenju postupka u istoj je dužan navesti razloge poništenja.</w:t>
      </w:r>
    </w:p>
    <w:p w14:paraId="7A30E9DA"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41885019" w14:textId="77777777" w:rsidR="00FA755B" w:rsidRPr="00CF6B59" w:rsidRDefault="00FA755B" w:rsidP="00FA755B">
      <w:pPr>
        <w:spacing w:after="0" w:line="276" w:lineRule="auto"/>
        <w:jc w:val="both"/>
        <w:rPr>
          <w:rFonts w:ascii="Calibri" w:eastAsia="Times New Roman" w:hAnsi="Calibri" w:cs="Calibri"/>
          <w14:ligatures w14:val="none"/>
        </w:rPr>
      </w:pPr>
      <w:r w:rsidRPr="00CF6B59">
        <w:rPr>
          <w:rFonts w:ascii="Calibri" w:eastAsia="Times New Roman" w:hAnsi="Calibri" w:cs="Calibri"/>
          <w14:ligatures w14:val="none"/>
        </w:rPr>
        <w:t xml:space="preserve">(6) Ako je cijena najpovoljnije prihvatljive ponude veća od procijenjene vrijednosti nabave, Naručitelj može nastaviti postupak i odabrati ponudu samo ako prihvat takve ponude ne dovodi do povrede pravila o načinu provedbe postupka, obvezi provedbe postupka putem EOJN RH ili primjeni Zakona o javnoj nabavi.  </w:t>
      </w:r>
    </w:p>
    <w:p w14:paraId="2575AB52"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2E3A3345" w14:textId="3ED2C421"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(7) Zapisnik o  pregledu i ocjeni ponuda potpisuju oni članovi  </w:t>
      </w:r>
      <w:bookmarkStart w:id="8" w:name="_Hlk236137584"/>
      <w:r w:rsidR="005B0B8C" w:rsidRPr="00CF6B59">
        <w:rPr>
          <w:rFonts w:ascii="Calibri" w:eastAsia="Times New Roman" w:hAnsi="Calibri" w:cs="Calibri"/>
          <w:kern w:val="0"/>
          <w14:ligatures w14:val="none"/>
        </w:rPr>
        <w:t>P</w:t>
      </w:r>
      <w:r w:rsidRPr="00CF6B59">
        <w:rPr>
          <w:rFonts w:ascii="Calibri" w:eastAsia="Times New Roman" w:hAnsi="Calibri" w:cs="Calibri"/>
          <w:kern w:val="0"/>
          <w14:ligatures w14:val="none"/>
        </w:rPr>
        <w:t>ovjerenstva za</w:t>
      </w:r>
      <w:r w:rsidR="005B0B8C" w:rsidRPr="00CF6B59">
        <w:rPr>
          <w:rFonts w:ascii="Calibri" w:eastAsia="Times New Roman" w:hAnsi="Calibri" w:cs="Calibri"/>
          <w:kern w:val="0"/>
          <w14:ligatures w14:val="none"/>
        </w:rPr>
        <w:t xml:space="preserve"> jednostavnu </w:t>
      </w:r>
      <w:r w:rsidRPr="00CF6B59">
        <w:rPr>
          <w:rFonts w:ascii="Calibri" w:eastAsia="Times New Roman" w:hAnsi="Calibri" w:cs="Calibri"/>
          <w:kern w:val="0"/>
          <w14:ligatures w14:val="none"/>
        </w:rPr>
        <w:t xml:space="preserve"> nabavu </w:t>
      </w:r>
      <w:bookmarkEnd w:id="8"/>
      <w:r w:rsidRPr="00CF6B59">
        <w:rPr>
          <w:rFonts w:ascii="Calibri" w:eastAsia="Times New Roman" w:hAnsi="Calibri" w:cs="Calibri"/>
          <w:kern w:val="0"/>
          <w14:ligatures w14:val="none"/>
        </w:rPr>
        <w:t xml:space="preserve">koji su proveli radnju o kojoj se sastavlja zapisnik. Ako netko od članova </w:t>
      </w:r>
      <w:r w:rsidR="005E7E98" w:rsidRPr="00CF6B59">
        <w:rPr>
          <w:rFonts w:ascii="Calibri" w:eastAsia="Times New Roman" w:hAnsi="Calibri" w:cs="Calibri"/>
          <w:kern w:val="0"/>
          <w14:ligatures w14:val="none"/>
        </w:rPr>
        <w:t>Povjerenstva za jednostavnu  nabavu</w:t>
      </w:r>
      <w:r w:rsidRPr="00CF6B59">
        <w:rPr>
          <w:rFonts w:ascii="Calibri" w:eastAsia="Times New Roman" w:hAnsi="Calibri" w:cs="Calibri"/>
          <w:kern w:val="0"/>
          <w14:ligatures w14:val="none"/>
        </w:rPr>
        <w:t xml:space="preserve"> odbije potpisati zapisnik ili je iz opravdanih razloga u tome spriječen (bolovanje, godišnji odmor i sl.) o tome se sastavlja bilješka koja se navodi u Zapisniku o pregledu i ocjeni ponuda.</w:t>
      </w:r>
    </w:p>
    <w:p w14:paraId="09CDA6AD"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317FEEB3"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(8) Za odabir dovoljna je jedna pristigla ponuda koja udovoljava svim traženim zahtjevima i uvjetima iz Poziva na dostavu ponude. </w:t>
      </w:r>
    </w:p>
    <w:p w14:paraId="13F5172E"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3C87047F"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(9) Ako su dvije ili više valjanih ponuda jednako rangirane prema kriteriju za odabir ponude, odabrati će se ponuda koja je zaprimljena ranije.</w:t>
      </w:r>
    </w:p>
    <w:p w14:paraId="22C44C3D"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5FAD7A4E"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(10) Rok za donošenje Odluke o odabiru / poništenju iznosi 30 (trideset) dana od otvaranja ponuda, osim ako Naručitelj u pozivu ne odredi duži rok.</w:t>
      </w:r>
    </w:p>
    <w:p w14:paraId="1D39DA61"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4F7B7F1F" w14:textId="3A036FB0"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(11) Odluku o odabiru/poništenju postupka jednostavne nabave donosi </w:t>
      </w:r>
      <w:r w:rsidR="005E7E98" w:rsidRPr="00CF6B59">
        <w:rPr>
          <w:rFonts w:ascii="Calibri" w:eastAsia="Times New Roman" w:hAnsi="Calibri" w:cs="Calibri"/>
          <w:kern w:val="0"/>
          <w14:ligatures w14:val="none"/>
        </w:rPr>
        <w:t>Ravnatelj/ica</w:t>
      </w:r>
      <w:r w:rsidRPr="00CF6B59">
        <w:rPr>
          <w:rFonts w:ascii="Calibri" w:eastAsia="Times New Roman" w:hAnsi="Calibri" w:cs="Calibri"/>
          <w:kern w:val="0"/>
          <w14:ligatures w14:val="none"/>
        </w:rPr>
        <w:t>.</w:t>
      </w:r>
    </w:p>
    <w:p w14:paraId="4FC8B7D4"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62412B9C"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(12) Odluku o odabiru / poništenju s preslikom Zapisnika o pregledu i ocjeni ponuda dostavlja se svakom ponuditelju na isti način kao i Poziv na dostavu ponuda.</w:t>
      </w:r>
    </w:p>
    <w:p w14:paraId="7932F994"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339D90E9" w14:textId="77777777" w:rsidR="00FA755B" w:rsidRPr="00CF6B59" w:rsidRDefault="00FA755B" w:rsidP="00FA755B">
      <w:pPr>
        <w:spacing w:line="276" w:lineRule="auto"/>
        <w:jc w:val="both"/>
        <w:rPr>
          <w:rFonts w:ascii="Calibri" w:eastAsia="Times New Roman" w:hAnsi="Calibri" w:cs="Calibri"/>
          <w14:ligatures w14:val="none"/>
        </w:rPr>
      </w:pPr>
      <w:r w:rsidRPr="00CF6B59">
        <w:rPr>
          <w:rFonts w:ascii="Calibri" w:eastAsia="Times New Roman" w:hAnsi="Calibri" w:cs="Calibri"/>
          <w14:ligatures w14:val="none"/>
        </w:rPr>
        <w:t xml:space="preserve">(13) Pregled i ocjena ponuda su tajni do donošenja Odluke o odabiru ponude ili Odluke o poništenju postupka. </w:t>
      </w:r>
    </w:p>
    <w:p w14:paraId="3ECD1515"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(14) Nakon donošenja Odluke o odabiru Naručitelj ne smije sklopiti Ugovor o jednostavnoj nabavi prije isteka roka mirovanja.</w:t>
      </w:r>
    </w:p>
    <w:p w14:paraId="5CAEA9AF"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 </w:t>
      </w:r>
    </w:p>
    <w:p w14:paraId="33B07D5C" w14:textId="77777777" w:rsidR="00FA755B" w:rsidRPr="00CF6B59" w:rsidRDefault="00FA755B" w:rsidP="00FA755B">
      <w:pPr>
        <w:spacing w:line="276" w:lineRule="auto"/>
        <w:rPr>
          <w:rFonts w:ascii="Calibri" w:eastAsia="Times New Roman" w:hAnsi="Calibri" w:cs="Calibri"/>
          <w14:ligatures w14:val="none"/>
        </w:rPr>
      </w:pPr>
      <w:r w:rsidRPr="00CF6B59">
        <w:rPr>
          <w:rFonts w:ascii="Calibri" w:eastAsia="Times New Roman" w:hAnsi="Calibri" w:cs="Calibri"/>
          <w:kern w:val="0"/>
          <w14:ligatures w14:val="none"/>
        </w:rPr>
        <w:t xml:space="preserve">(15) Rok mirovanja iznosi 5 (pet) dana od dana dostave </w:t>
      </w:r>
      <w:r w:rsidRPr="00CF6B59">
        <w:rPr>
          <w:rFonts w:ascii="Calibri" w:eastAsia="Times New Roman" w:hAnsi="Calibri" w:cs="Calibri"/>
          <w14:ligatures w14:val="none"/>
        </w:rPr>
        <w:t xml:space="preserve"> Odluke o odabiru ponude ili Odluke o poništenju postupka ponuditeljima.</w:t>
      </w:r>
    </w:p>
    <w:p w14:paraId="14C603A6"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(16) Rok mirovanja ne primjenjuje se :</w:t>
      </w:r>
    </w:p>
    <w:p w14:paraId="0B86A6E3"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 u postupcima jednostavne nabave procijenjene vrijednosti </w:t>
      </w:r>
      <w:r w:rsidRPr="00CF6B59">
        <w:rPr>
          <w:rFonts w:ascii="Calibri" w:eastAsia="Times New Roman" w:hAnsi="Calibri" w:cs="Calibri"/>
          <w:bCs/>
          <w:kern w:val="0"/>
          <w14:ligatures w14:val="none"/>
        </w:rPr>
        <w:t>manje ili jednake 15.000,00 EUR</w:t>
      </w:r>
      <w:r w:rsidRPr="00CF6B59">
        <w:rPr>
          <w:rFonts w:ascii="Calibri" w:eastAsia="Times New Roman" w:hAnsi="Calibri" w:cs="Calibri"/>
          <w:b/>
          <w:kern w:val="0"/>
          <w14:ligatures w14:val="none"/>
        </w:rPr>
        <w:t xml:space="preserve"> </w:t>
      </w:r>
      <w:r w:rsidRPr="00CF6B59">
        <w:rPr>
          <w:rFonts w:ascii="Calibri" w:eastAsia="Times New Roman" w:hAnsi="Calibri" w:cs="Calibri"/>
          <w:kern w:val="0"/>
          <w14:ligatures w14:val="none"/>
        </w:rPr>
        <w:t>(bez PDV-a),</w:t>
      </w:r>
    </w:p>
    <w:p w14:paraId="47BD130E"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ako je u postupku sudjelovao samo jedan ponuditelj  čija je ponuda ujedno odabrana,</w:t>
      </w:r>
    </w:p>
    <w:p w14:paraId="3B90C997"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u  slučaju žurne nabave kada bi primjena roka mirovanja ugrozila obavljanje poslova iz djelokruga Naručitelja ili prouzročila značajniju štetu.</w:t>
      </w:r>
    </w:p>
    <w:p w14:paraId="3C9286F7"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5C5074CA"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(17) Odluka o odbiru odnosno Odluka o poništenju postaje izvršna:</w:t>
      </w:r>
    </w:p>
    <w:p w14:paraId="159D5907"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istekom roka mirovanja ako prigovor nije izjavljen</w:t>
      </w:r>
    </w:p>
    <w:p w14:paraId="506D2DBF"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danom dostave odluke o odbacivanju ili odbijanju prigovora</w:t>
      </w:r>
    </w:p>
    <w:p w14:paraId="0780C7D1"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 danom dostave odluke o odabiru ili odluke o poništenju postupka jednostavne nabave, ako se rok mirovanja ne  primjenjuje. </w:t>
      </w:r>
    </w:p>
    <w:p w14:paraId="727E3EB7"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Ponuditelj može putem EOJN RH, po objavi odluke, tražiti uvid u zaprimljene ponude i druge dijelove dokumentacije koje nisu objavljene u EOJN RH.</w:t>
      </w:r>
    </w:p>
    <w:p w14:paraId="7038EF9C"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534D1AB3" w14:textId="676D38F2"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(18) Za predmete nabave procijenjene vrijednosti </w:t>
      </w:r>
      <w:r w:rsidRPr="00CF6B59">
        <w:rPr>
          <w:rFonts w:ascii="Calibri" w:eastAsia="Times New Roman" w:hAnsi="Calibri" w:cs="Calibri"/>
          <w:b/>
          <w:kern w:val="0"/>
          <w14:ligatures w14:val="none"/>
        </w:rPr>
        <w:t>manje ili jednake 15.000,00 EUR</w:t>
      </w:r>
      <w:r w:rsidRPr="00CF6B59">
        <w:rPr>
          <w:rFonts w:ascii="Calibri" w:eastAsia="Times New Roman" w:hAnsi="Calibri" w:cs="Calibri"/>
          <w:kern w:val="0"/>
          <w14:ligatures w14:val="none"/>
        </w:rPr>
        <w:t xml:space="preserve">, bez PDV-a, Naručitelj po potrebi može pozvati ponuditelje da pojasne ili upotpune svoju ponudu u primjerenom roku  ne kraćem od 2 (dva) radna dana, nema obvezu imenovanja  </w:t>
      </w:r>
      <w:r w:rsidR="005E7E98" w:rsidRPr="00CF6B59">
        <w:rPr>
          <w:rFonts w:ascii="Calibri" w:eastAsia="Times New Roman" w:hAnsi="Calibri" w:cs="Calibri"/>
          <w:kern w:val="0"/>
          <w14:ligatures w14:val="none"/>
        </w:rPr>
        <w:t>Povjerenstva za jednostavnu  nabavu</w:t>
      </w:r>
      <w:r w:rsidRPr="00CF6B59">
        <w:rPr>
          <w:rFonts w:ascii="Calibri" w:eastAsia="Times New Roman" w:hAnsi="Calibri" w:cs="Calibri"/>
          <w:kern w:val="0"/>
          <w14:ligatures w14:val="none"/>
        </w:rPr>
        <w:t xml:space="preserve">, te nema obvezu  sastavljanja Zapisnika o otvaranju ponuda, Zapisnika o pregledu i ocjeni ponuda i donošenja Odluke o odabiru / poništenju. </w:t>
      </w:r>
    </w:p>
    <w:p w14:paraId="50061593"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14768C5C" w14:textId="77777777" w:rsidR="00FA755B" w:rsidRPr="00CF6B59" w:rsidRDefault="00FA755B" w:rsidP="00FA755B">
      <w:pPr>
        <w:spacing w:after="0" w:line="276" w:lineRule="auto"/>
        <w:jc w:val="center"/>
        <w:rPr>
          <w:rFonts w:ascii="Calibri" w:eastAsia="Times New Roman" w:hAnsi="Calibri" w:cs="Calibri"/>
          <w:b/>
          <w:bCs/>
          <w:kern w:val="0"/>
          <w14:ligatures w14:val="none"/>
        </w:rPr>
      </w:pPr>
      <w:r w:rsidRPr="00CF6B59">
        <w:rPr>
          <w:rFonts w:ascii="Calibri" w:eastAsia="Times New Roman" w:hAnsi="Calibri" w:cs="Calibri"/>
          <w:b/>
          <w:bCs/>
          <w:kern w:val="0"/>
          <w14:ligatures w14:val="none"/>
        </w:rPr>
        <w:t>Članak 14.</w:t>
      </w:r>
    </w:p>
    <w:p w14:paraId="22F364BD" w14:textId="77777777" w:rsidR="00FA755B" w:rsidRPr="00CF6B59" w:rsidRDefault="00FA755B" w:rsidP="00FA755B">
      <w:pPr>
        <w:spacing w:after="0" w:line="276" w:lineRule="auto"/>
        <w:jc w:val="center"/>
        <w:rPr>
          <w:rFonts w:ascii="Calibri" w:eastAsia="Times New Roman" w:hAnsi="Calibri" w:cs="Calibri"/>
          <w:b/>
          <w:bCs/>
          <w:kern w:val="0"/>
          <w14:ligatures w14:val="none"/>
        </w:rPr>
      </w:pPr>
    </w:p>
    <w:p w14:paraId="6E6C6CCA"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(1) Naručitelj može poništiti postupak jednostavne nabave u bilo kojoj fazi postupka, a najkasnije do sklapanja ugovora ili izdavanje narudžbenice, ako za to postoje opravdani razlozi.</w:t>
      </w:r>
    </w:p>
    <w:p w14:paraId="5096822F"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390D2835"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(2) Opravdani razlozi iz stavka 1. ovog članka podrazumijevaju osobito sljedeće situacije:</w:t>
      </w:r>
    </w:p>
    <w:p w14:paraId="48CC38A5" w14:textId="77777777" w:rsidR="00FA755B" w:rsidRPr="00CF6B59" w:rsidRDefault="00FA755B" w:rsidP="00FA755B">
      <w:pPr>
        <w:numPr>
          <w:ilvl w:val="0"/>
          <w:numId w:val="3"/>
        </w:numPr>
        <w:spacing w:after="0" w:line="276" w:lineRule="auto"/>
        <w:contextualSpacing/>
        <w:jc w:val="both"/>
        <w:rPr>
          <w:rFonts w:ascii="Calibri" w:eastAsia="Times New Roman" w:hAnsi="Calibri" w:cs="Calibri"/>
          <w:kern w:val="0"/>
          <w14:ligatures w14:val="none"/>
        </w:rPr>
      </w:pPr>
      <w:r w:rsidRPr="00CF6B59">
        <w:rPr>
          <w:rFonts w:ascii="Calibri" w:eastAsia="Times New Roman" w:hAnsi="Calibri" w:cs="Calibri"/>
          <w:kern w:val="0"/>
          <w14:ligatures w14:val="none"/>
        </w:rPr>
        <w:t>postanu poznate okolnosti zbog kojih ne bi došlo do pokretanja postupka jednostavne nabave da su bile poznate prije</w:t>
      </w:r>
    </w:p>
    <w:p w14:paraId="5DA5DF0B" w14:textId="77777777" w:rsidR="00FA755B" w:rsidRPr="00CF6B59" w:rsidRDefault="00FA755B" w:rsidP="00FA755B">
      <w:pPr>
        <w:numPr>
          <w:ilvl w:val="0"/>
          <w:numId w:val="3"/>
        </w:numPr>
        <w:spacing w:after="0" w:line="276" w:lineRule="auto"/>
        <w:contextualSpacing/>
        <w:jc w:val="both"/>
        <w:rPr>
          <w:rFonts w:ascii="Calibri" w:eastAsia="Times New Roman" w:hAnsi="Calibri" w:cs="Calibri"/>
          <w:kern w:val="0"/>
          <w14:ligatures w14:val="none"/>
        </w:rPr>
      </w:pPr>
      <w:r w:rsidRPr="00CF6B59">
        <w:rPr>
          <w:rFonts w:ascii="Calibri" w:eastAsia="Times New Roman" w:hAnsi="Calibri" w:cs="Calibri"/>
          <w:kern w:val="0"/>
          <w14:ligatures w14:val="none"/>
        </w:rPr>
        <w:t>postanu poznate okolnosti zbog kojih bi došlo do sadržajno bitno drugačijeg poziva za dostavu ponuda da su bile poznate prije</w:t>
      </w:r>
    </w:p>
    <w:p w14:paraId="3F6A7F50" w14:textId="77777777" w:rsidR="00FA755B" w:rsidRPr="00CF6B59" w:rsidRDefault="00FA755B" w:rsidP="00FA755B">
      <w:pPr>
        <w:numPr>
          <w:ilvl w:val="0"/>
          <w:numId w:val="3"/>
        </w:numPr>
        <w:spacing w:after="0" w:line="276" w:lineRule="auto"/>
        <w:contextualSpacing/>
        <w:jc w:val="both"/>
        <w:rPr>
          <w:rFonts w:ascii="Calibri" w:eastAsia="Times New Roman" w:hAnsi="Calibri" w:cs="Calibri"/>
          <w:kern w:val="0"/>
          <w14:ligatures w14:val="none"/>
        </w:rPr>
      </w:pPr>
      <w:r w:rsidRPr="00CF6B59">
        <w:rPr>
          <w:rFonts w:ascii="Calibri" w:eastAsia="Times New Roman" w:hAnsi="Calibri" w:cs="Calibri"/>
          <w:kern w:val="0"/>
          <w14:ligatures w14:val="none"/>
        </w:rPr>
        <w:t>nije pristigla ni jedna ponuda</w:t>
      </w:r>
    </w:p>
    <w:p w14:paraId="73A3037D" w14:textId="77777777" w:rsidR="00FA755B" w:rsidRPr="00CF6B59" w:rsidRDefault="00FA755B" w:rsidP="00FA755B">
      <w:pPr>
        <w:numPr>
          <w:ilvl w:val="0"/>
          <w:numId w:val="3"/>
        </w:numPr>
        <w:spacing w:after="0" w:line="276" w:lineRule="auto"/>
        <w:contextualSpacing/>
        <w:jc w:val="both"/>
        <w:rPr>
          <w:rFonts w:ascii="Calibri" w:eastAsia="Times New Roman" w:hAnsi="Calibri" w:cs="Calibri"/>
          <w:kern w:val="0"/>
          <w14:ligatures w14:val="none"/>
        </w:rPr>
      </w:pPr>
      <w:r w:rsidRPr="00CF6B59">
        <w:rPr>
          <w:rFonts w:ascii="Calibri" w:eastAsia="Times New Roman" w:hAnsi="Calibri" w:cs="Calibri"/>
          <w:kern w:val="0"/>
          <w14:ligatures w14:val="none"/>
        </w:rPr>
        <w:t>nema ni jednog sposobnog ponuditelja</w:t>
      </w:r>
    </w:p>
    <w:p w14:paraId="4FC9D409" w14:textId="77777777" w:rsidR="00FA755B" w:rsidRPr="00CF6B59" w:rsidRDefault="00FA755B" w:rsidP="00FA755B">
      <w:pPr>
        <w:numPr>
          <w:ilvl w:val="0"/>
          <w:numId w:val="3"/>
        </w:numPr>
        <w:spacing w:after="0" w:line="276" w:lineRule="auto"/>
        <w:contextualSpacing/>
        <w:jc w:val="both"/>
        <w:rPr>
          <w:rFonts w:ascii="Calibri" w:eastAsia="Times New Roman" w:hAnsi="Calibri" w:cs="Calibri"/>
          <w:kern w:val="0"/>
          <w14:ligatures w14:val="none"/>
        </w:rPr>
      </w:pPr>
      <w:r w:rsidRPr="00CF6B59">
        <w:rPr>
          <w:rFonts w:ascii="Calibri" w:eastAsia="Times New Roman" w:hAnsi="Calibri" w:cs="Calibri"/>
          <w:kern w:val="0"/>
          <w14:ligatures w14:val="none"/>
        </w:rPr>
        <w:t>je cijena svih ponuda jednaka ili veća od pragova jednostavne nabave</w:t>
      </w:r>
    </w:p>
    <w:p w14:paraId="0CD84067" w14:textId="77777777" w:rsidR="00FA755B" w:rsidRPr="00CF6B59" w:rsidRDefault="00FA755B" w:rsidP="00FA755B">
      <w:pPr>
        <w:numPr>
          <w:ilvl w:val="0"/>
          <w:numId w:val="3"/>
        </w:numPr>
        <w:spacing w:after="0" w:line="276" w:lineRule="auto"/>
        <w:contextualSpacing/>
        <w:jc w:val="both"/>
        <w:rPr>
          <w:rFonts w:ascii="Calibri" w:eastAsia="Times New Roman" w:hAnsi="Calibri" w:cs="Calibri"/>
          <w:kern w:val="0"/>
          <w14:ligatures w14:val="none"/>
        </w:rPr>
      </w:pPr>
      <w:r w:rsidRPr="00CF6B59">
        <w:rPr>
          <w:rFonts w:ascii="Calibri" w:eastAsia="Times New Roman" w:hAnsi="Calibri" w:cs="Calibri"/>
          <w:kern w:val="0"/>
          <w14:ligatures w14:val="none"/>
        </w:rPr>
        <w:t>nakon isključenja ponuditelja ili odbijanja ponuda ne preostane niti jedna valjana ponuda</w:t>
      </w:r>
    </w:p>
    <w:p w14:paraId="5F2B6ECE" w14:textId="77777777" w:rsidR="00FA755B" w:rsidRPr="00CF6B59" w:rsidRDefault="00FA755B" w:rsidP="00FA755B">
      <w:pPr>
        <w:numPr>
          <w:ilvl w:val="0"/>
          <w:numId w:val="3"/>
        </w:numPr>
        <w:spacing w:after="0" w:line="276" w:lineRule="auto"/>
        <w:contextualSpacing/>
        <w:jc w:val="both"/>
        <w:rPr>
          <w:rFonts w:ascii="Calibri" w:eastAsia="Times New Roman" w:hAnsi="Calibri" w:cs="Calibri"/>
          <w:kern w:val="0"/>
          <w14:ligatures w14:val="none"/>
        </w:rPr>
      </w:pPr>
      <w:r w:rsidRPr="00CF6B59">
        <w:rPr>
          <w:rFonts w:ascii="Calibri" w:eastAsia="Times New Roman" w:hAnsi="Calibri" w:cs="Calibri"/>
          <w:kern w:val="0"/>
          <w14:ligatures w14:val="none"/>
        </w:rPr>
        <w:t>je cijena najpovoljnije ponude veća od procijenjene vrijednosti nabave, osim ako naručitelj ima ili će imati osigurana sredstva</w:t>
      </w:r>
    </w:p>
    <w:p w14:paraId="2046C84D" w14:textId="77777777" w:rsidR="00FA755B" w:rsidRPr="00CF6B59" w:rsidRDefault="00FA755B" w:rsidP="00FA755B">
      <w:pPr>
        <w:numPr>
          <w:ilvl w:val="0"/>
          <w:numId w:val="3"/>
        </w:numPr>
        <w:spacing w:after="0" w:line="276" w:lineRule="auto"/>
        <w:contextualSpacing/>
        <w:jc w:val="both"/>
        <w:rPr>
          <w:rFonts w:ascii="Calibri" w:eastAsia="Times New Roman" w:hAnsi="Calibri" w:cs="Calibri"/>
          <w:kern w:val="0"/>
          <w14:ligatures w14:val="none"/>
        </w:rPr>
      </w:pPr>
      <w:r w:rsidRPr="00CF6B59">
        <w:rPr>
          <w:rFonts w:ascii="Calibri" w:eastAsia="Times New Roman" w:hAnsi="Calibri" w:cs="Calibri"/>
          <w:kern w:val="0"/>
          <w14:ligatures w14:val="none"/>
        </w:rPr>
        <w:t>ako je to potrebno radi zaštite javnog interesa.</w:t>
      </w:r>
    </w:p>
    <w:p w14:paraId="567F084A" w14:textId="77777777" w:rsidR="00FA755B" w:rsidRPr="00CF6B59" w:rsidRDefault="00FA755B" w:rsidP="00FA755B">
      <w:pPr>
        <w:spacing w:after="0" w:line="276" w:lineRule="auto"/>
        <w:ind w:left="720"/>
        <w:contextualSpacing/>
        <w:jc w:val="both"/>
        <w:rPr>
          <w:rFonts w:ascii="Calibri" w:eastAsia="Times New Roman" w:hAnsi="Calibri" w:cs="Calibri"/>
          <w:kern w:val="0"/>
          <w14:ligatures w14:val="none"/>
        </w:rPr>
      </w:pPr>
    </w:p>
    <w:p w14:paraId="626DE250"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(3) Odluka o poništenju postupka jednostavne nabave dostavlja se elektroničkom poštom ili putem modula jednostavne nabave EOJN RH gospodarskim subjektima kojima je upućen Poziv na dostavu ponuda ili su preuzeli zahtjev za dostavu ponude u modulu EOJN RH ako se postupak poništava prije isteka roka za dostavu ponuda, odnosno gospodarskim subjektima koji su u roku za dostavu ponude predali ponudu, ako se postupak poništava nakon otvaranja ponuda.</w:t>
      </w:r>
    </w:p>
    <w:p w14:paraId="2C8FF254"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29503D22" w14:textId="77777777" w:rsidR="00FA755B" w:rsidRPr="00CF6B59" w:rsidRDefault="00FA755B" w:rsidP="00FA755B">
      <w:pPr>
        <w:spacing w:after="0" w:line="276" w:lineRule="auto"/>
        <w:jc w:val="center"/>
        <w:rPr>
          <w:rFonts w:ascii="Calibri" w:eastAsia="Times New Roman" w:hAnsi="Calibri" w:cs="Calibri"/>
          <w:b/>
          <w:kern w:val="0"/>
          <w14:ligatures w14:val="none"/>
        </w:rPr>
      </w:pPr>
      <w:r w:rsidRPr="00CF6B59">
        <w:rPr>
          <w:rFonts w:ascii="Calibri" w:eastAsia="Times New Roman" w:hAnsi="Calibri" w:cs="Calibri"/>
          <w:b/>
          <w:kern w:val="0"/>
          <w14:ligatures w14:val="none"/>
        </w:rPr>
        <w:t>Članak 15.</w:t>
      </w:r>
    </w:p>
    <w:p w14:paraId="0646192C" w14:textId="77777777" w:rsidR="00FA755B" w:rsidRPr="00CF6B59" w:rsidRDefault="00FA755B" w:rsidP="00FA755B">
      <w:pPr>
        <w:spacing w:after="0" w:line="276" w:lineRule="auto"/>
        <w:jc w:val="center"/>
        <w:rPr>
          <w:rFonts w:ascii="Calibri" w:eastAsia="Times New Roman" w:hAnsi="Calibri" w:cs="Calibri"/>
          <w:b/>
          <w:kern w:val="0"/>
          <w14:ligatures w14:val="none"/>
        </w:rPr>
      </w:pPr>
    </w:p>
    <w:p w14:paraId="4A405BF7"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Sve dokumente koje Naručitelj zahtijeva sukladno ovom Pravilniku gospodarski subjekti mogu dostaviti u neovjerenoj preslici. </w:t>
      </w:r>
    </w:p>
    <w:p w14:paraId="2214E84D"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17209616" w14:textId="77777777" w:rsidR="00FA755B" w:rsidRPr="00CF6B59" w:rsidRDefault="00FA755B" w:rsidP="00FA755B">
      <w:pPr>
        <w:spacing w:after="0" w:line="276" w:lineRule="auto"/>
        <w:jc w:val="both"/>
        <w:rPr>
          <w:rFonts w:ascii="Calibri" w:eastAsia="Times New Roman" w:hAnsi="Calibri" w:cs="Calibri"/>
          <w:b/>
          <w:bCs/>
          <w:kern w:val="0"/>
          <w14:ligatures w14:val="none"/>
        </w:rPr>
      </w:pPr>
      <w:r w:rsidRPr="00CF6B59">
        <w:rPr>
          <w:rFonts w:ascii="Calibri" w:eastAsia="Times New Roman" w:hAnsi="Calibri" w:cs="Calibri"/>
          <w:b/>
          <w:bCs/>
          <w:kern w:val="0"/>
          <w14:ligatures w14:val="none"/>
        </w:rPr>
        <w:t>PROJEKTNI NATJEČAJ</w:t>
      </w:r>
    </w:p>
    <w:p w14:paraId="582A81BD" w14:textId="77777777" w:rsidR="00FA755B" w:rsidRPr="00CF6B59" w:rsidRDefault="00FA755B" w:rsidP="00FA755B">
      <w:pPr>
        <w:spacing w:after="0" w:line="276" w:lineRule="auto"/>
        <w:jc w:val="center"/>
        <w:rPr>
          <w:rFonts w:ascii="Calibri" w:eastAsia="Times New Roman" w:hAnsi="Calibri" w:cs="Calibri"/>
          <w:b/>
          <w:bCs/>
          <w:kern w:val="0"/>
          <w14:ligatures w14:val="none"/>
        </w:rPr>
      </w:pPr>
      <w:r w:rsidRPr="00CF6B59">
        <w:rPr>
          <w:rFonts w:ascii="Calibri" w:eastAsia="Times New Roman" w:hAnsi="Calibri" w:cs="Calibri"/>
          <w:b/>
          <w:bCs/>
          <w:kern w:val="0"/>
          <w14:ligatures w14:val="none"/>
        </w:rPr>
        <w:t>Članak 16.</w:t>
      </w:r>
    </w:p>
    <w:p w14:paraId="71C00EE4" w14:textId="77777777" w:rsidR="00FA755B" w:rsidRPr="00CF6B59" w:rsidRDefault="00FA755B" w:rsidP="00FA755B">
      <w:pPr>
        <w:spacing w:after="0" w:line="276" w:lineRule="auto"/>
        <w:jc w:val="both"/>
        <w:rPr>
          <w:rFonts w:ascii="Calibri" w:eastAsia="Times New Roman" w:hAnsi="Calibri" w:cs="Calibri"/>
          <w:b/>
          <w:kern w:val="0"/>
          <w14:ligatures w14:val="none"/>
        </w:rPr>
      </w:pPr>
      <w:r w:rsidRPr="00CF6B59">
        <w:rPr>
          <w:rFonts w:ascii="Calibri" w:eastAsia="Times New Roman" w:hAnsi="Calibri" w:cs="Calibri"/>
          <w:kern w:val="0"/>
          <w14:ligatures w14:val="none"/>
        </w:rPr>
        <w:t>Na provedbu projektnog natječaja primjenjuju se odredbe ovog Pravilnika koje se odnose na postupke jednostavne nabave sukladno procijenjenoj vrijednosti iz članka 4. ovog Pravilnika</w:t>
      </w:r>
    </w:p>
    <w:p w14:paraId="70083BDC" w14:textId="77777777" w:rsidR="00FA755B" w:rsidRPr="00CF6B59" w:rsidRDefault="00FA755B" w:rsidP="00FA755B">
      <w:pPr>
        <w:spacing w:after="0" w:line="276" w:lineRule="auto"/>
        <w:ind w:firstLine="709"/>
        <w:jc w:val="center"/>
        <w:rPr>
          <w:rFonts w:ascii="Calibri" w:eastAsia="Times New Roman" w:hAnsi="Calibri" w:cs="Calibri"/>
          <w:b/>
          <w:bCs/>
          <w:kern w:val="0"/>
          <w14:ligatures w14:val="none"/>
        </w:rPr>
      </w:pPr>
    </w:p>
    <w:p w14:paraId="06ED4AA8" w14:textId="77777777" w:rsidR="00FA755B" w:rsidRPr="00CF6B59" w:rsidRDefault="00FA755B" w:rsidP="00FA755B">
      <w:pPr>
        <w:spacing w:after="0" w:line="276" w:lineRule="auto"/>
        <w:rPr>
          <w:rFonts w:ascii="Calibri" w:eastAsia="Times New Roman" w:hAnsi="Calibri" w:cs="Calibri"/>
          <w:b/>
          <w:bCs/>
          <w:kern w:val="0"/>
          <w14:ligatures w14:val="none"/>
        </w:rPr>
      </w:pPr>
      <w:r w:rsidRPr="00CF6B59">
        <w:rPr>
          <w:rFonts w:ascii="Calibri" w:eastAsia="Times New Roman" w:hAnsi="Calibri" w:cs="Calibri"/>
          <w:b/>
          <w:bCs/>
          <w:kern w:val="0"/>
          <w14:ligatures w14:val="none"/>
        </w:rPr>
        <w:t>PRAVNA ZAŠTITA U POSTUPCIMA JEDNOSTAVNE NABAVE</w:t>
      </w:r>
    </w:p>
    <w:p w14:paraId="5855B984" w14:textId="77777777" w:rsidR="00FA755B" w:rsidRPr="00CF6B59" w:rsidRDefault="00FA755B" w:rsidP="00FA755B">
      <w:pPr>
        <w:spacing w:after="0" w:line="276" w:lineRule="auto"/>
        <w:ind w:firstLine="709"/>
        <w:jc w:val="center"/>
        <w:rPr>
          <w:rFonts w:ascii="Calibri" w:eastAsia="Times New Roman" w:hAnsi="Calibri" w:cs="Calibri"/>
          <w:b/>
          <w:bCs/>
          <w:kern w:val="0"/>
          <w14:ligatures w14:val="none"/>
        </w:rPr>
      </w:pPr>
    </w:p>
    <w:p w14:paraId="6BBAD66A" w14:textId="77777777" w:rsidR="00FA755B" w:rsidRPr="00CF6B59" w:rsidRDefault="00FA755B" w:rsidP="00FA755B">
      <w:pPr>
        <w:spacing w:after="0" w:line="276" w:lineRule="auto"/>
        <w:jc w:val="center"/>
        <w:rPr>
          <w:rFonts w:ascii="Calibri" w:eastAsia="Times New Roman" w:hAnsi="Calibri" w:cs="Calibri"/>
          <w:b/>
          <w:kern w:val="0"/>
          <w14:ligatures w14:val="none"/>
        </w:rPr>
      </w:pPr>
      <w:r w:rsidRPr="00CF6B59">
        <w:rPr>
          <w:rFonts w:ascii="Calibri" w:eastAsia="Times New Roman" w:hAnsi="Calibri" w:cs="Calibri"/>
          <w:b/>
          <w:kern w:val="0"/>
          <w14:ligatures w14:val="none"/>
        </w:rPr>
        <w:t>Članak 17.</w:t>
      </w:r>
    </w:p>
    <w:p w14:paraId="79C09C10" w14:textId="77777777" w:rsidR="00FA755B" w:rsidRPr="00CF6B59" w:rsidRDefault="00FA755B" w:rsidP="00FA755B">
      <w:pPr>
        <w:spacing w:after="0" w:line="276" w:lineRule="auto"/>
        <w:jc w:val="center"/>
        <w:rPr>
          <w:rFonts w:ascii="Calibri" w:eastAsia="Times New Roman" w:hAnsi="Calibri" w:cs="Calibri"/>
          <w:kern w:val="0"/>
          <w14:ligatures w14:val="none"/>
        </w:rPr>
      </w:pPr>
    </w:p>
    <w:p w14:paraId="6D2FFFE1" w14:textId="77777777" w:rsidR="00FA755B" w:rsidRPr="00CF6B59" w:rsidRDefault="00FA755B" w:rsidP="00FA755B">
      <w:pPr>
        <w:tabs>
          <w:tab w:val="left" w:pos="0"/>
          <w:tab w:val="left" w:pos="1134"/>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 (1) U postupcima procijenjene vrijednosti </w:t>
      </w:r>
      <w:r w:rsidRPr="00CF6B59">
        <w:rPr>
          <w:rFonts w:ascii="Calibri" w:eastAsia="Times New Roman" w:hAnsi="Calibri" w:cs="Calibri"/>
          <w:b/>
          <w:bCs/>
          <w:kern w:val="0"/>
          <w14:ligatures w14:val="none"/>
        </w:rPr>
        <w:t>manje ili jednake</w:t>
      </w:r>
      <w:r w:rsidRPr="00CF6B59">
        <w:rPr>
          <w:rFonts w:ascii="Calibri" w:eastAsia="Times New Roman" w:hAnsi="Calibri" w:cs="Calibri"/>
          <w:kern w:val="0"/>
          <w14:ligatures w14:val="none"/>
        </w:rPr>
        <w:t xml:space="preserve"> </w:t>
      </w:r>
      <w:r w:rsidRPr="00CF6B59">
        <w:rPr>
          <w:rFonts w:ascii="Calibri" w:eastAsia="Times New Roman" w:hAnsi="Calibri" w:cs="Calibri"/>
          <w:b/>
          <w:bCs/>
          <w:kern w:val="0"/>
          <w14:ligatures w14:val="none"/>
        </w:rPr>
        <w:t>15.000,00 EUR (</w:t>
      </w:r>
      <w:r w:rsidRPr="00CF6B59">
        <w:rPr>
          <w:rFonts w:ascii="Calibri" w:eastAsia="Times New Roman" w:hAnsi="Calibri" w:cs="Calibri"/>
          <w:kern w:val="0"/>
          <w14:ligatures w14:val="none"/>
        </w:rPr>
        <w:t xml:space="preserve">bez PDV-a) nije dopuštena žalba niti se može uložiti prigovor. Naručitelj može sklopiti ugovor ili izdati narudžbenicu odmah nakon primitka ponude koja odgovara uvjetima i zahtjevima Naručitelja. </w:t>
      </w:r>
    </w:p>
    <w:p w14:paraId="6578547F" w14:textId="77777777" w:rsidR="00FA755B" w:rsidRPr="00CF6B59" w:rsidRDefault="00FA755B" w:rsidP="00FA755B">
      <w:pPr>
        <w:tabs>
          <w:tab w:val="left" w:pos="0"/>
          <w:tab w:val="left" w:pos="1134"/>
        </w:tabs>
        <w:spacing w:after="0" w:line="276" w:lineRule="auto"/>
        <w:jc w:val="both"/>
        <w:rPr>
          <w:rFonts w:ascii="Calibri" w:eastAsia="Times New Roman" w:hAnsi="Calibri" w:cs="Calibri"/>
          <w:kern w:val="0"/>
          <w14:ligatures w14:val="none"/>
        </w:rPr>
      </w:pPr>
    </w:p>
    <w:p w14:paraId="544E6C6B" w14:textId="7EE7AB57" w:rsidR="00FA755B" w:rsidRPr="00CF6B59" w:rsidRDefault="00FA755B" w:rsidP="00FA755B">
      <w:pPr>
        <w:tabs>
          <w:tab w:val="left" w:pos="0"/>
          <w:tab w:val="left" w:pos="1134"/>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(2) Protiv Odluke o odabiru/poništenju u postupcima procijenjene vrijednosti </w:t>
      </w:r>
      <w:r w:rsidRPr="00CF6B59">
        <w:rPr>
          <w:rFonts w:ascii="Calibri" w:eastAsia="Times New Roman" w:hAnsi="Calibri" w:cs="Calibri"/>
          <w:b/>
          <w:bCs/>
          <w:kern w:val="0"/>
          <w14:ligatures w14:val="none"/>
        </w:rPr>
        <w:t>veće od</w:t>
      </w:r>
      <w:r w:rsidRPr="00CF6B59">
        <w:rPr>
          <w:rFonts w:ascii="Calibri" w:eastAsia="Times New Roman" w:hAnsi="Calibri" w:cs="Calibri"/>
          <w:kern w:val="0"/>
          <w14:ligatures w14:val="none"/>
        </w:rPr>
        <w:t xml:space="preserve"> </w:t>
      </w:r>
      <w:r w:rsidRPr="00CF6B59">
        <w:rPr>
          <w:rFonts w:ascii="Calibri" w:eastAsia="Times New Roman" w:hAnsi="Calibri" w:cs="Calibri"/>
          <w:b/>
          <w:bCs/>
          <w:kern w:val="0"/>
          <w14:ligatures w14:val="none"/>
        </w:rPr>
        <w:t>15.000,00 EUR</w:t>
      </w:r>
      <w:r w:rsidRPr="00CF6B59">
        <w:rPr>
          <w:rFonts w:ascii="Calibri" w:eastAsia="Times New Roman" w:hAnsi="Calibri" w:cs="Calibri"/>
          <w:kern w:val="0"/>
          <w14:ligatures w14:val="none"/>
        </w:rPr>
        <w:t xml:space="preserve"> (bez PDV-a) nije dopuštena žalba,  ali se može uložiti prigovor </w:t>
      </w:r>
      <w:r w:rsidR="003900B7" w:rsidRPr="00CF6B59">
        <w:rPr>
          <w:rFonts w:ascii="Calibri" w:eastAsia="Times New Roman" w:hAnsi="Calibri" w:cs="Calibri"/>
          <w:kern w:val="0"/>
          <w14:ligatures w14:val="none"/>
        </w:rPr>
        <w:t>ravnatelju/ici</w:t>
      </w:r>
      <w:r w:rsidRPr="00CF6B59">
        <w:rPr>
          <w:rFonts w:ascii="Calibri" w:eastAsia="Times New Roman" w:hAnsi="Calibri" w:cs="Calibri"/>
          <w:kern w:val="0"/>
          <w14:ligatures w14:val="none"/>
        </w:rPr>
        <w:t xml:space="preserve"> u roku pet (5)  dana od dana slanja Odluke o odabiru / poništenju. Izjavljeni prigovor ima odgodni učinak na sklapanje ugovora o jednostavnoj nabavi odnosno na izdavanje narudžbenica.</w:t>
      </w:r>
    </w:p>
    <w:p w14:paraId="5FA22E5E" w14:textId="77777777" w:rsidR="00FA755B" w:rsidRPr="00CF6B59" w:rsidRDefault="00FA755B" w:rsidP="00FA755B">
      <w:pPr>
        <w:tabs>
          <w:tab w:val="left" w:pos="0"/>
          <w:tab w:val="left" w:pos="1134"/>
        </w:tabs>
        <w:spacing w:after="0" w:line="276" w:lineRule="auto"/>
        <w:jc w:val="both"/>
        <w:rPr>
          <w:rFonts w:ascii="Calibri" w:eastAsia="Times New Roman" w:hAnsi="Calibri" w:cs="Calibri"/>
          <w:kern w:val="0"/>
          <w14:ligatures w14:val="none"/>
        </w:rPr>
      </w:pPr>
    </w:p>
    <w:p w14:paraId="6BD9C2C2" w14:textId="77777777" w:rsidR="00FA755B" w:rsidRPr="00CF6B59" w:rsidRDefault="00FA755B" w:rsidP="00FA755B">
      <w:pPr>
        <w:tabs>
          <w:tab w:val="left" w:pos="0"/>
          <w:tab w:val="left" w:pos="1134"/>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(3) Prigovor mora sadržavati najmanje:</w:t>
      </w:r>
    </w:p>
    <w:p w14:paraId="1C117AEC" w14:textId="77777777" w:rsidR="00FA755B" w:rsidRPr="00CF6B59" w:rsidRDefault="00FA755B" w:rsidP="00FA755B">
      <w:pPr>
        <w:numPr>
          <w:ilvl w:val="0"/>
          <w:numId w:val="4"/>
        </w:numPr>
        <w:tabs>
          <w:tab w:val="left" w:pos="0"/>
          <w:tab w:val="left" w:pos="1134"/>
        </w:tabs>
        <w:spacing w:after="0" w:line="276" w:lineRule="auto"/>
        <w:contextualSpacing/>
        <w:jc w:val="both"/>
        <w:rPr>
          <w:rFonts w:ascii="Calibri" w:eastAsia="Times New Roman" w:hAnsi="Calibri" w:cs="Calibri"/>
          <w:kern w:val="0"/>
          <w14:ligatures w14:val="none"/>
        </w:rPr>
      </w:pPr>
      <w:r w:rsidRPr="00CF6B59">
        <w:rPr>
          <w:rFonts w:ascii="Calibri" w:eastAsia="Times New Roman" w:hAnsi="Calibri" w:cs="Calibri"/>
          <w:kern w:val="0"/>
          <w14:ligatures w14:val="none"/>
        </w:rPr>
        <w:t>podatke o podnositelju prigovora</w:t>
      </w:r>
    </w:p>
    <w:p w14:paraId="65A57FAE" w14:textId="77777777" w:rsidR="00FA755B" w:rsidRPr="00CF6B59" w:rsidRDefault="00FA755B" w:rsidP="00FA755B">
      <w:pPr>
        <w:numPr>
          <w:ilvl w:val="0"/>
          <w:numId w:val="4"/>
        </w:numPr>
        <w:tabs>
          <w:tab w:val="left" w:pos="0"/>
          <w:tab w:val="left" w:pos="1134"/>
        </w:tabs>
        <w:spacing w:after="0" w:line="276" w:lineRule="auto"/>
        <w:contextualSpacing/>
        <w:jc w:val="both"/>
        <w:rPr>
          <w:rFonts w:ascii="Calibri" w:eastAsia="Times New Roman" w:hAnsi="Calibri" w:cs="Calibri"/>
          <w:kern w:val="0"/>
          <w14:ligatures w14:val="none"/>
        </w:rPr>
      </w:pPr>
      <w:r w:rsidRPr="00CF6B59">
        <w:rPr>
          <w:rFonts w:ascii="Calibri" w:eastAsia="Times New Roman" w:hAnsi="Calibri" w:cs="Calibri"/>
          <w:kern w:val="0"/>
          <w14:ligatures w14:val="none"/>
        </w:rPr>
        <w:t>oznaku postupka jednostavne nabave (evidencijski broj nabave ili broj objave u EOJN RH)</w:t>
      </w:r>
    </w:p>
    <w:p w14:paraId="19202F26" w14:textId="77777777" w:rsidR="00FA755B" w:rsidRPr="00CF6B59" w:rsidRDefault="00FA755B" w:rsidP="00FA755B">
      <w:pPr>
        <w:numPr>
          <w:ilvl w:val="0"/>
          <w:numId w:val="4"/>
        </w:numPr>
        <w:tabs>
          <w:tab w:val="left" w:pos="0"/>
          <w:tab w:val="left" w:pos="1134"/>
        </w:tabs>
        <w:spacing w:after="0" w:line="276" w:lineRule="auto"/>
        <w:contextualSpacing/>
        <w:jc w:val="both"/>
        <w:rPr>
          <w:rFonts w:ascii="Calibri" w:eastAsia="Times New Roman" w:hAnsi="Calibri" w:cs="Calibri"/>
          <w:kern w:val="0"/>
          <w14:ligatures w14:val="none"/>
        </w:rPr>
      </w:pPr>
      <w:r w:rsidRPr="00CF6B59">
        <w:rPr>
          <w:rFonts w:ascii="Calibri" w:eastAsia="Times New Roman" w:hAnsi="Calibri" w:cs="Calibri"/>
          <w:kern w:val="0"/>
          <w14:ligatures w14:val="none"/>
        </w:rPr>
        <w:t>oznaku odluke naručitelja na koju se prigovor odnosi</w:t>
      </w:r>
    </w:p>
    <w:p w14:paraId="02BD7EBA" w14:textId="77777777" w:rsidR="00FA755B" w:rsidRPr="00CF6B59" w:rsidRDefault="00FA755B" w:rsidP="00FA755B">
      <w:pPr>
        <w:numPr>
          <w:ilvl w:val="0"/>
          <w:numId w:val="4"/>
        </w:numPr>
        <w:tabs>
          <w:tab w:val="left" w:pos="0"/>
          <w:tab w:val="left" w:pos="1134"/>
        </w:tabs>
        <w:spacing w:after="0" w:line="276" w:lineRule="auto"/>
        <w:contextualSpacing/>
        <w:jc w:val="both"/>
        <w:rPr>
          <w:rFonts w:ascii="Calibri" w:eastAsia="Times New Roman" w:hAnsi="Calibri" w:cs="Calibri"/>
          <w:kern w:val="0"/>
          <w14:ligatures w14:val="none"/>
        </w:rPr>
      </w:pPr>
      <w:r w:rsidRPr="00CF6B59">
        <w:rPr>
          <w:rFonts w:ascii="Calibri" w:eastAsia="Times New Roman" w:hAnsi="Calibri" w:cs="Calibri"/>
          <w:kern w:val="0"/>
          <w14:ligatures w14:val="none"/>
        </w:rPr>
        <w:t>kratko obrazloženje činjenica i navoda na kojima se prigovor temelji.</w:t>
      </w:r>
    </w:p>
    <w:p w14:paraId="3AB368B5" w14:textId="77777777" w:rsidR="00FA755B" w:rsidRPr="00CF6B59" w:rsidRDefault="00FA755B" w:rsidP="00FA755B">
      <w:pPr>
        <w:tabs>
          <w:tab w:val="left" w:pos="0"/>
          <w:tab w:val="left" w:pos="1134"/>
        </w:tabs>
        <w:spacing w:after="0" w:line="276" w:lineRule="auto"/>
        <w:jc w:val="both"/>
        <w:rPr>
          <w:rFonts w:ascii="Calibri" w:eastAsia="Times New Roman" w:hAnsi="Calibri" w:cs="Calibri"/>
          <w:kern w:val="0"/>
          <w14:ligatures w14:val="none"/>
        </w:rPr>
      </w:pPr>
    </w:p>
    <w:p w14:paraId="0FC4B802" w14:textId="77777777" w:rsidR="00FA755B" w:rsidRPr="00CF6B59" w:rsidRDefault="00FA755B" w:rsidP="00FA755B">
      <w:pPr>
        <w:tabs>
          <w:tab w:val="left" w:pos="0"/>
          <w:tab w:val="left" w:pos="1134"/>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(4) Ako prigovor sadržava nedostatak koji onemogućuje postupanje po prigovoru, odnosno ako je nerazumljiv ili nepotpun, naručitelj će pozvati podnositelja prigovora da u roku ne duljem od 2 (dva) radna dana otkloni nedostatak, uz upozorenje na pravne posljedice ako to u određenom roku ne učini.</w:t>
      </w:r>
    </w:p>
    <w:p w14:paraId="08D3DD73" w14:textId="77777777" w:rsidR="00FA755B" w:rsidRPr="00CF6B59" w:rsidRDefault="00FA755B" w:rsidP="00FA755B">
      <w:pPr>
        <w:tabs>
          <w:tab w:val="left" w:pos="0"/>
          <w:tab w:val="left" w:pos="1134"/>
        </w:tabs>
        <w:spacing w:after="0" w:line="276" w:lineRule="auto"/>
        <w:jc w:val="both"/>
        <w:rPr>
          <w:rFonts w:ascii="Calibri" w:eastAsia="Times New Roman" w:hAnsi="Calibri" w:cs="Calibri"/>
          <w:kern w:val="0"/>
          <w14:ligatures w14:val="none"/>
        </w:rPr>
      </w:pPr>
    </w:p>
    <w:p w14:paraId="42E34B83" w14:textId="35D2DE4A" w:rsidR="00FA755B" w:rsidRPr="00CF6B59" w:rsidRDefault="00FA755B" w:rsidP="00FA755B">
      <w:pPr>
        <w:tabs>
          <w:tab w:val="left" w:pos="0"/>
          <w:tab w:val="left" w:pos="1134"/>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(5) Rješenje o prigovoru donosi </w:t>
      </w:r>
      <w:r w:rsidR="003900B7" w:rsidRPr="00CF6B59">
        <w:rPr>
          <w:rFonts w:ascii="Calibri" w:eastAsia="Times New Roman" w:hAnsi="Calibri" w:cs="Calibri"/>
          <w:kern w:val="0"/>
          <w14:ligatures w14:val="none"/>
        </w:rPr>
        <w:t>ravnatelj/ ica</w:t>
      </w:r>
      <w:r w:rsidRPr="00CF6B59">
        <w:rPr>
          <w:rFonts w:ascii="Calibri" w:eastAsia="Times New Roman" w:hAnsi="Calibri" w:cs="Calibri"/>
          <w:kern w:val="0"/>
          <w14:ligatures w14:val="none"/>
        </w:rPr>
        <w:t xml:space="preserve"> u roku 8 (osam) dana od izjavljivanja prigovora.</w:t>
      </w:r>
    </w:p>
    <w:p w14:paraId="24D4A60D" w14:textId="77777777" w:rsidR="00FA755B" w:rsidRPr="00CF6B59" w:rsidRDefault="00FA755B" w:rsidP="00FA755B">
      <w:pPr>
        <w:tabs>
          <w:tab w:val="left" w:pos="0"/>
          <w:tab w:val="left" w:pos="1134"/>
        </w:tabs>
        <w:spacing w:after="0" w:line="276" w:lineRule="auto"/>
        <w:jc w:val="both"/>
        <w:rPr>
          <w:rFonts w:ascii="Calibri" w:eastAsia="Times New Roman" w:hAnsi="Calibri" w:cs="Calibri"/>
          <w:color w:val="EE0000"/>
          <w:kern w:val="0"/>
          <w14:ligatures w14:val="none"/>
        </w:rPr>
      </w:pPr>
    </w:p>
    <w:p w14:paraId="0CF302D0" w14:textId="77777777" w:rsidR="00FA755B" w:rsidRPr="00CF6B59" w:rsidRDefault="00FA755B" w:rsidP="00FA755B">
      <w:pPr>
        <w:tabs>
          <w:tab w:val="left" w:pos="0"/>
          <w:tab w:val="left" w:pos="1134"/>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(6) Po izjavljenom prigovoru Naručitelj može: </w:t>
      </w:r>
    </w:p>
    <w:p w14:paraId="61BFA0FB" w14:textId="77777777" w:rsidR="00FA755B" w:rsidRPr="00CF6B59" w:rsidRDefault="00FA755B" w:rsidP="00FA755B">
      <w:pPr>
        <w:tabs>
          <w:tab w:val="left" w:pos="0"/>
          <w:tab w:val="left" w:pos="1134"/>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obustaviti postupak ako gospodarski subjekt koji je izjavio prigovor odustane od prigovora</w:t>
      </w:r>
    </w:p>
    <w:p w14:paraId="0F8F9899" w14:textId="77777777" w:rsidR="00FA755B" w:rsidRPr="00CF6B59" w:rsidRDefault="00FA755B" w:rsidP="00FA755B">
      <w:pPr>
        <w:tabs>
          <w:tab w:val="left" w:pos="0"/>
          <w:tab w:val="left" w:pos="1134"/>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odbaciti prigovor kao nedopušten, nepravodoban, izjavljen od neovlaštene osobe i u kojem nedostaci nisu otklonjeni u za to određenom roku, a po prigovoru se ne može postupiti</w:t>
      </w:r>
    </w:p>
    <w:p w14:paraId="12DDF024" w14:textId="77777777" w:rsidR="00FA755B" w:rsidRPr="00CF6B59" w:rsidRDefault="00FA755B" w:rsidP="00FA755B">
      <w:pPr>
        <w:tabs>
          <w:tab w:val="left" w:pos="0"/>
          <w:tab w:val="left" w:pos="1134"/>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odbiti prigovor kao neosnovan</w:t>
      </w:r>
    </w:p>
    <w:p w14:paraId="67523E49" w14:textId="77777777" w:rsidR="00FA755B" w:rsidRPr="00CF6B59" w:rsidRDefault="00FA755B" w:rsidP="00FA755B">
      <w:pPr>
        <w:tabs>
          <w:tab w:val="left" w:pos="0"/>
          <w:tab w:val="left" w:pos="1134"/>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usvojiti prigovor te poništiti odluku o odabiru, nakon čega će se provesti ponovni postupak pregleda i ocjene ponuda i donijeti nova odluka o odabiru.</w:t>
      </w:r>
    </w:p>
    <w:p w14:paraId="592C72F9" w14:textId="77777777" w:rsidR="00FA755B" w:rsidRPr="00CF6B59" w:rsidRDefault="00FA755B" w:rsidP="00FA755B">
      <w:pPr>
        <w:tabs>
          <w:tab w:val="left" w:pos="0"/>
          <w:tab w:val="left" w:pos="1134"/>
        </w:tabs>
        <w:spacing w:after="0" w:line="276" w:lineRule="auto"/>
        <w:jc w:val="both"/>
        <w:rPr>
          <w:rFonts w:ascii="Calibri" w:eastAsia="Times New Roman" w:hAnsi="Calibri" w:cs="Calibri"/>
          <w:kern w:val="0"/>
          <w14:ligatures w14:val="none"/>
        </w:rPr>
      </w:pPr>
    </w:p>
    <w:p w14:paraId="1943AF59" w14:textId="77777777" w:rsidR="00FA755B" w:rsidRPr="00CF6B59" w:rsidRDefault="00FA755B" w:rsidP="00FA755B">
      <w:pPr>
        <w:tabs>
          <w:tab w:val="left" w:pos="0"/>
          <w:tab w:val="left" w:pos="1134"/>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(7) Rješenje o prigovoru dostavlja se podnositelju prigovora elektroničkim sredstvima komunikacije putem modula jednostavne nabave EOJN RH osim ako  drugačije nije propisano Pozivom na dostavu ponuda.</w:t>
      </w:r>
    </w:p>
    <w:p w14:paraId="54AAAA98"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325F6B14"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(8) </w:t>
      </w:r>
      <w:r w:rsidRPr="00CF6B59">
        <w:rPr>
          <w:rFonts w:ascii="Calibri" w:eastAsia="Times New Roman" w:hAnsi="Calibri" w:cs="Calibri"/>
          <w14:ligatures w14:val="none"/>
        </w:rPr>
        <w:t>Protiv rješenja iz stavka 3. ovoga članka Pravilnika žalba nije dopuštena, ali se može pokrenuti upravni spor pred nadležnim upravnim sudom sukladno članku 122. stavku 4. Zakona o općem upravnom postupku. Pokretanje upravnog spora ne odgađa izvršenje ugovora, osim ako nadležni upravni sud na zahtjev tužitelja ne odredi drugačije.</w:t>
      </w:r>
    </w:p>
    <w:p w14:paraId="119B9A49"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197AA8F4"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(9) U postupku pravne zaštite ne plaća se naknada za pokretanje postupka.</w:t>
      </w:r>
    </w:p>
    <w:p w14:paraId="11B06898"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37A93B6D" w14:textId="77777777" w:rsidR="00FA755B" w:rsidRPr="00CF6B59" w:rsidRDefault="00FA755B" w:rsidP="00FA755B">
      <w:pPr>
        <w:spacing w:after="0" w:line="276" w:lineRule="auto"/>
        <w:rPr>
          <w:rFonts w:ascii="Calibri" w:eastAsia="Times New Roman" w:hAnsi="Calibri" w:cs="Calibri"/>
          <w:b/>
          <w:kern w:val="0"/>
          <w14:ligatures w14:val="none"/>
        </w:rPr>
      </w:pPr>
      <w:r w:rsidRPr="00CF6B59">
        <w:rPr>
          <w:rFonts w:ascii="Calibri" w:eastAsia="Times New Roman" w:hAnsi="Calibri" w:cs="Calibri"/>
          <w:b/>
          <w:kern w:val="0"/>
          <w14:ligatures w14:val="none"/>
        </w:rPr>
        <w:t>SKLAPANJE I IZVRŠAVANJE UGOVORA O JEDNOSTAVNOJ NABAVI</w:t>
      </w:r>
    </w:p>
    <w:p w14:paraId="7259A4E1" w14:textId="77777777" w:rsidR="00FA755B" w:rsidRPr="00CF6B59" w:rsidRDefault="00FA755B" w:rsidP="00FA755B">
      <w:pPr>
        <w:spacing w:after="0" w:line="276" w:lineRule="auto"/>
        <w:jc w:val="center"/>
        <w:rPr>
          <w:rFonts w:ascii="Calibri" w:eastAsia="Times New Roman" w:hAnsi="Calibri" w:cs="Calibri"/>
          <w:b/>
          <w:kern w:val="0"/>
          <w14:ligatures w14:val="none"/>
        </w:rPr>
      </w:pPr>
    </w:p>
    <w:p w14:paraId="7417353C" w14:textId="77777777" w:rsidR="00FA755B" w:rsidRPr="00CF6B59" w:rsidRDefault="00FA755B" w:rsidP="00FA755B">
      <w:pPr>
        <w:spacing w:after="0" w:line="276" w:lineRule="auto"/>
        <w:jc w:val="center"/>
        <w:rPr>
          <w:rFonts w:ascii="Calibri" w:eastAsia="Times New Roman" w:hAnsi="Calibri" w:cs="Calibri"/>
          <w:b/>
          <w:kern w:val="0"/>
          <w14:ligatures w14:val="none"/>
        </w:rPr>
      </w:pPr>
      <w:r w:rsidRPr="00CF6B59">
        <w:rPr>
          <w:rFonts w:ascii="Calibri" w:eastAsia="Times New Roman" w:hAnsi="Calibri" w:cs="Calibri"/>
          <w:b/>
          <w:kern w:val="0"/>
          <w14:ligatures w14:val="none"/>
        </w:rPr>
        <w:t>Članak 18.</w:t>
      </w:r>
    </w:p>
    <w:p w14:paraId="39623569" w14:textId="77777777" w:rsidR="00FA755B" w:rsidRPr="00CF6B59" w:rsidRDefault="00FA755B" w:rsidP="00FA755B">
      <w:pPr>
        <w:spacing w:after="0" w:line="276" w:lineRule="auto"/>
        <w:jc w:val="center"/>
        <w:rPr>
          <w:rFonts w:ascii="Calibri" w:eastAsia="Times New Roman" w:hAnsi="Calibri" w:cs="Calibri"/>
          <w:b/>
          <w:kern w:val="0"/>
          <w14:ligatures w14:val="none"/>
        </w:rPr>
      </w:pPr>
    </w:p>
    <w:p w14:paraId="07A7C54E"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(1)  Po izvršnosti Odluke o odabiru, Naručitelj i odabrani gospodarski subjekt sklapaju Ugovor o jednostavnoj nabavi u pisanom obliku, odnosno Naručitelj izdaje narudžbenicu odabranom gospodarskom subjektu.</w:t>
      </w:r>
    </w:p>
    <w:p w14:paraId="4A48F1BD"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6B6EC689" w14:textId="79A685BB"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(2) Naručitelj vodi registre ugovora i izdanih narudžbenica temeljem ovog Pravilnika. </w:t>
      </w:r>
      <w:r w:rsidRPr="00CF6B59">
        <w:rPr>
          <w:rFonts w:ascii="Calibri" w:eastAsia="Times New Roman" w:hAnsi="Calibri" w:cs="Calibri"/>
          <w14:ligatures w14:val="none"/>
        </w:rPr>
        <w:t>Ugovori koji su sklopljeni i narudžbenice koje su izdane u postupcima nabave za predmete čija je vrijednost jednaka ili veća od 5.000,00 EUR (bez PDV-a) evidentiraju se u registru ugovora i okvirnih sporazuma i objavljuju u standardiziranom obliku u EOJN RH</w:t>
      </w:r>
      <w:r w:rsidR="00F40101">
        <w:rPr>
          <w:rFonts w:ascii="Calibri" w:eastAsia="Times New Roman" w:hAnsi="Calibri" w:cs="Calibri"/>
          <w14:ligatures w14:val="none"/>
        </w:rPr>
        <w:t>.</w:t>
      </w:r>
    </w:p>
    <w:p w14:paraId="13C35EAC"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4913AB59"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(3) Odgovorna osoba za praćenje izvršenja ugovora obavezna je kontrolirati izvršenje ugovora kao i izvršenje po izdanim narudžbenicama te pravovremeno reagirati na svako kršenje ugovornih obveza na način da o u uočenim nepravilnostima ili odstupanjima od ugovornih uvjeta bez odgode, obavijesti pročelnika nadležnog upravnog odjela koji izdaje Zahtjev za nabavu iz članka 10. stavka 3. ovog Pravilnika, odnosno čelnika tijela.</w:t>
      </w:r>
    </w:p>
    <w:p w14:paraId="12A15E62"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53AEA267"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(4) Ugovor o jednostavnoj nabavi može se izmijeniti tijekom njegova trajanja primjenjujući odgovarajuće odredbe članka 315. do 321. Zakona o javnoj nabavi, a osobito pazeći pri tome da  ukupno ugovorena vrijednost ne prelazi u višu kategoriju jednostavne nabave ili u kategoriju za koju je potrebno provesti postupak javne nabave, da se ne mijenja  bitno predmet ugovora niti narušavaju načela javne nabave. Na odgovornost ugovornih strana za ispunjenje obveza iz ugovora o jednostavnoj nabavi, uz odredbe ovog Pravilnika, na odgovarajući način primjenjuju se odredbe zakona kojim se uređuju obvezni odnosi.</w:t>
      </w:r>
    </w:p>
    <w:p w14:paraId="6D992A39" w14:textId="77777777" w:rsidR="00FA755B" w:rsidRPr="00CF6B59" w:rsidRDefault="00FA755B" w:rsidP="00FA755B">
      <w:pPr>
        <w:tabs>
          <w:tab w:val="left" w:pos="993"/>
          <w:tab w:val="left" w:pos="1134"/>
        </w:tabs>
        <w:spacing w:after="0" w:line="276" w:lineRule="auto"/>
        <w:jc w:val="both"/>
        <w:rPr>
          <w:rFonts w:ascii="Calibri" w:eastAsia="Times New Roman" w:hAnsi="Calibri" w:cs="Calibri"/>
          <w:kern w:val="0"/>
          <w14:ligatures w14:val="none"/>
        </w:rPr>
      </w:pPr>
    </w:p>
    <w:p w14:paraId="27F5C09F" w14:textId="77777777" w:rsidR="00FA755B" w:rsidRPr="00CF6B59" w:rsidRDefault="00FA755B" w:rsidP="00FA755B">
      <w:pPr>
        <w:tabs>
          <w:tab w:val="left" w:pos="993"/>
          <w:tab w:val="left" w:pos="1134"/>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(5) Izmjene Ugovora o jednostavnoj nabavi osobito su dopuštene ako se odnose na:</w:t>
      </w:r>
    </w:p>
    <w:p w14:paraId="19EB6D9A" w14:textId="77777777" w:rsidR="00FA755B" w:rsidRPr="00CF6B59" w:rsidRDefault="00FA755B" w:rsidP="00FA755B">
      <w:pPr>
        <w:tabs>
          <w:tab w:val="left" w:pos="993"/>
          <w:tab w:val="left" w:pos="1134"/>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manje tehničke prilagodbe koje ne mijenjaju prirodu predmeta nabave</w:t>
      </w:r>
    </w:p>
    <w:p w14:paraId="77D87E9D" w14:textId="77777777" w:rsidR="00FA755B" w:rsidRPr="00CF6B59" w:rsidRDefault="00FA755B" w:rsidP="00FA755B">
      <w:pPr>
        <w:tabs>
          <w:tab w:val="left" w:pos="993"/>
          <w:tab w:val="left" w:pos="1134"/>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produženje rokova izvršenja ugovora zbog objektivnih okolnosti koje naručitelj nije mogao predvidjeti</w:t>
      </w:r>
    </w:p>
    <w:p w14:paraId="477E4CCA" w14:textId="77777777" w:rsidR="00FA755B" w:rsidRPr="00CF6B59" w:rsidRDefault="00FA755B" w:rsidP="00FA755B">
      <w:pPr>
        <w:tabs>
          <w:tab w:val="left" w:pos="993"/>
          <w:tab w:val="left" w:pos="1134"/>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promjene koje su nužne ako ne mijenjaju bitne elemente ugovora.</w:t>
      </w:r>
    </w:p>
    <w:p w14:paraId="5354AFAF" w14:textId="77777777" w:rsidR="00FA755B" w:rsidRPr="00CF6B59" w:rsidRDefault="00FA755B" w:rsidP="00FA755B">
      <w:pPr>
        <w:tabs>
          <w:tab w:val="left" w:pos="993"/>
          <w:tab w:val="left" w:pos="1134"/>
        </w:tabs>
        <w:spacing w:after="0" w:line="276" w:lineRule="auto"/>
        <w:jc w:val="both"/>
        <w:rPr>
          <w:rFonts w:ascii="Calibri" w:eastAsia="Times New Roman" w:hAnsi="Calibri" w:cs="Calibri"/>
          <w:kern w:val="0"/>
          <w14:ligatures w14:val="none"/>
        </w:rPr>
      </w:pPr>
    </w:p>
    <w:p w14:paraId="72E49F4B" w14:textId="77777777" w:rsidR="00FA755B" w:rsidRPr="00CF6B59" w:rsidRDefault="00FA755B" w:rsidP="00FA755B">
      <w:pPr>
        <w:tabs>
          <w:tab w:val="left" w:pos="993"/>
          <w:tab w:val="left" w:pos="1134"/>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(6) Izmjene ugovora ne smiju imati za posljedicu:</w:t>
      </w:r>
    </w:p>
    <w:p w14:paraId="47BFEE77" w14:textId="77777777" w:rsidR="00FA755B" w:rsidRPr="00CF6B59" w:rsidRDefault="00FA755B" w:rsidP="00FA755B">
      <w:pPr>
        <w:tabs>
          <w:tab w:val="left" w:pos="993"/>
          <w:tab w:val="left" w:pos="1134"/>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promjenu predmeta nabave</w:t>
      </w:r>
    </w:p>
    <w:p w14:paraId="292C2C90" w14:textId="77777777" w:rsidR="00FA755B" w:rsidRPr="00CF6B59" w:rsidRDefault="00FA755B" w:rsidP="00FA755B">
      <w:pPr>
        <w:tabs>
          <w:tab w:val="left" w:pos="993"/>
          <w:tab w:val="left" w:pos="1134"/>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promjenu kriterija na temelju kojih je ponuda odabrana</w:t>
      </w:r>
    </w:p>
    <w:p w14:paraId="1EB66848" w14:textId="77777777" w:rsidR="00FA755B" w:rsidRPr="00CF6B59" w:rsidRDefault="00FA755B" w:rsidP="00FA755B">
      <w:pPr>
        <w:tabs>
          <w:tab w:val="left" w:pos="993"/>
          <w:tab w:val="left" w:pos="1134"/>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značajno povećanje vrijednosti ugovora koje bi utjecalo na izbor postupka nabave.</w:t>
      </w:r>
    </w:p>
    <w:p w14:paraId="56CB4F12" w14:textId="77777777" w:rsidR="00FA755B" w:rsidRPr="00CF6B59" w:rsidRDefault="00FA755B" w:rsidP="00FA755B">
      <w:pPr>
        <w:tabs>
          <w:tab w:val="left" w:pos="993"/>
          <w:tab w:val="left" w:pos="1134"/>
        </w:tabs>
        <w:spacing w:after="0" w:line="276" w:lineRule="auto"/>
        <w:jc w:val="both"/>
        <w:rPr>
          <w:rFonts w:ascii="Calibri" w:eastAsia="Times New Roman" w:hAnsi="Calibri" w:cs="Calibri"/>
          <w:kern w:val="0"/>
          <w14:ligatures w14:val="none"/>
        </w:rPr>
      </w:pPr>
    </w:p>
    <w:p w14:paraId="50A5593A" w14:textId="77777777" w:rsidR="00FA755B" w:rsidRPr="00CF6B59" w:rsidRDefault="00FA755B" w:rsidP="00FA755B">
      <w:pPr>
        <w:tabs>
          <w:tab w:val="left" w:pos="993"/>
          <w:tab w:val="left" w:pos="1134"/>
        </w:tabs>
        <w:spacing w:after="0" w:line="276" w:lineRule="auto"/>
        <w:jc w:val="both"/>
        <w:rPr>
          <w:rFonts w:ascii="Calibri" w:eastAsia="Times New Roman" w:hAnsi="Calibri" w:cs="Calibri"/>
          <w14:ligatures w14:val="none"/>
        </w:rPr>
      </w:pPr>
      <w:r w:rsidRPr="00CF6B59">
        <w:rPr>
          <w:rFonts w:ascii="Calibri" w:eastAsia="Times New Roman" w:hAnsi="Calibri" w:cs="Calibri"/>
          <w:kern w:val="0"/>
          <w14:ligatures w14:val="none"/>
        </w:rPr>
        <w:t xml:space="preserve">(7) </w:t>
      </w:r>
      <w:r w:rsidRPr="00CF6B59">
        <w:rPr>
          <w:rFonts w:ascii="Calibri" w:eastAsia="Times New Roman" w:hAnsi="Calibri" w:cs="Calibri"/>
          <w14:ligatures w14:val="none"/>
        </w:rPr>
        <w:t xml:space="preserve">Naručitelj može raskinuti ugovor o nabavi odnosno narudžbenicu ako odabrani ponuditelj ne izvršava ugovorene obveze ili ih neuredno izvršava. Prije raskida ugovora naručitelj će, ako je to moguće, pisanim putem pozvati odabranog ponuditelja da u primjerenom roku otkloni utvrđene nepravilnosti. Ako odabrani ponuditelj u ostavljenom roku ne otkloni nepravilnosti, naručitelj može raskinuti ugovor. </w:t>
      </w:r>
    </w:p>
    <w:p w14:paraId="725CF14A" w14:textId="77777777" w:rsidR="00FA755B" w:rsidRPr="00CF6B59" w:rsidRDefault="00FA755B" w:rsidP="00FA755B">
      <w:pPr>
        <w:tabs>
          <w:tab w:val="left" w:pos="993"/>
          <w:tab w:val="left" w:pos="1134"/>
        </w:tabs>
        <w:spacing w:after="0" w:line="276" w:lineRule="auto"/>
        <w:jc w:val="both"/>
        <w:rPr>
          <w:rFonts w:ascii="Calibri" w:eastAsia="Times New Roman" w:hAnsi="Calibri" w:cs="Calibri"/>
          <w14:ligatures w14:val="none"/>
        </w:rPr>
      </w:pPr>
    </w:p>
    <w:p w14:paraId="72A1A14F" w14:textId="77777777" w:rsidR="00FA755B" w:rsidRPr="00CF6B59" w:rsidRDefault="00FA755B" w:rsidP="00FA755B">
      <w:pPr>
        <w:tabs>
          <w:tab w:val="left" w:pos="993"/>
          <w:tab w:val="left" w:pos="1134"/>
        </w:tabs>
        <w:spacing w:after="0" w:line="276" w:lineRule="auto"/>
        <w:jc w:val="center"/>
        <w:rPr>
          <w:rFonts w:ascii="Calibri" w:eastAsia="Times New Roman" w:hAnsi="Calibri" w:cs="Calibri"/>
          <w:b/>
          <w:bCs/>
          <w14:ligatures w14:val="none"/>
        </w:rPr>
      </w:pPr>
      <w:r w:rsidRPr="00CF6B59">
        <w:rPr>
          <w:rFonts w:ascii="Calibri" w:eastAsia="Times New Roman" w:hAnsi="Calibri" w:cs="Calibri"/>
          <w:b/>
          <w:bCs/>
          <w14:ligatures w14:val="none"/>
        </w:rPr>
        <w:t>Članak 19.</w:t>
      </w:r>
    </w:p>
    <w:p w14:paraId="3DB65699" w14:textId="77777777" w:rsidR="00FA755B" w:rsidRPr="00CF6B59" w:rsidRDefault="00FA755B" w:rsidP="00FA755B">
      <w:pPr>
        <w:tabs>
          <w:tab w:val="left" w:pos="993"/>
          <w:tab w:val="left" w:pos="1134"/>
        </w:tabs>
        <w:spacing w:after="0" w:line="276" w:lineRule="auto"/>
        <w:jc w:val="center"/>
        <w:rPr>
          <w:rFonts w:ascii="Calibri" w:eastAsia="Times New Roman" w:hAnsi="Calibri" w:cs="Calibri"/>
          <w:b/>
          <w:bCs/>
          <w14:ligatures w14:val="none"/>
        </w:rPr>
      </w:pPr>
    </w:p>
    <w:p w14:paraId="17251203" w14:textId="77777777" w:rsidR="00FA755B" w:rsidRPr="00CF6B59" w:rsidRDefault="00FA755B" w:rsidP="00FA755B">
      <w:pPr>
        <w:tabs>
          <w:tab w:val="left" w:pos="993"/>
          <w:tab w:val="left" w:pos="1134"/>
        </w:tabs>
        <w:spacing w:after="0" w:line="276" w:lineRule="auto"/>
        <w:jc w:val="both"/>
        <w:rPr>
          <w:rFonts w:ascii="Calibri" w:eastAsia="Times New Roman" w:hAnsi="Calibri" w:cs="Calibri"/>
          <w14:ligatures w14:val="none"/>
        </w:rPr>
      </w:pPr>
      <w:r w:rsidRPr="00CF6B59">
        <w:rPr>
          <w:rFonts w:ascii="Calibri" w:eastAsia="Times New Roman" w:hAnsi="Calibri" w:cs="Calibri"/>
          <w14:ligatures w14:val="none"/>
        </w:rPr>
        <w:t>(1)</w:t>
      </w:r>
      <w:r w:rsidRPr="00CF6B59">
        <w:rPr>
          <w:rFonts w:ascii="Calibri" w:eastAsia="Times New Roman" w:hAnsi="Calibri" w:cs="Calibri"/>
          <w:b/>
          <w:bCs/>
          <w14:ligatures w14:val="none"/>
        </w:rPr>
        <w:t xml:space="preserve"> </w:t>
      </w:r>
      <w:r w:rsidRPr="00CF6B59">
        <w:rPr>
          <w:rFonts w:ascii="Calibri" w:eastAsia="Times New Roman" w:hAnsi="Calibri" w:cs="Calibri"/>
          <w14:ligatures w14:val="none"/>
        </w:rPr>
        <w:t>Naručitelj je dužan dokumentirati postupak jednostavne nabave razmjerno procijenjenoj vrijednosti, složenosti predmeta nabave i načinu provedbe postupka.</w:t>
      </w:r>
    </w:p>
    <w:p w14:paraId="0430BC2F" w14:textId="77777777" w:rsidR="00FA755B" w:rsidRPr="00CF6B59" w:rsidRDefault="00FA755B" w:rsidP="00FA755B">
      <w:pPr>
        <w:tabs>
          <w:tab w:val="left" w:pos="993"/>
          <w:tab w:val="left" w:pos="1134"/>
        </w:tabs>
        <w:spacing w:after="0" w:line="276" w:lineRule="auto"/>
        <w:jc w:val="both"/>
        <w:rPr>
          <w:rFonts w:ascii="Calibri" w:eastAsia="Times New Roman" w:hAnsi="Calibri" w:cs="Calibri"/>
          <w14:ligatures w14:val="none"/>
        </w:rPr>
      </w:pPr>
    </w:p>
    <w:p w14:paraId="5CB0084D" w14:textId="77777777" w:rsidR="00FA755B" w:rsidRPr="00CF6B59" w:rsidRDefault="00FA755B" w:rsidP="00FA755B">
      <w:pPr>
        <w:tabs>
          <w:tab w:val="left" w:pos="993"/>
          <w:tab w:val="left" w:pos="1134"/>
        </w:tabs>
        <w:spacing w:after="0" w:line="276" w:lineRule="auto"/>
        <w:jc w:val="both"/>
        <w:rPr>
          <w:rFonts w:ascii="Calibri" w:eastAsia="Times New Roman" w:hAnsi="Calibri" w:cs="Calibri"/>
          <w14:ligatures w14:val="none"/>
        </w:rPr>
      </w:pPr>
      <w:r w:rsidRPr="00CF6B59">
        <w:rPr>
          <w:rFonts w:ascii="Calibri" w:eastAsia="Times New Roman" w:hAnsi="Calibri" w:cs="Calibri"/>
          <w14:ligatures w14:val="none"/>
        </w:rPr>
        <w:t>(2) Dokumentacija postupka obuhvaća dokumente nastale tijekom pripreme, provedbe, odabira i izvršenja ugovora odnosno narudžbenice, uključujući dokumente generirane ili pohranjene u EOJN RH kada se postupak provodi putem toga sustava.</w:t>
      </w:r>
    </w:p>
    <w:p w14:paraId="683B58C6" w14:textId="77777777" w:rsidR="00FA755B" w:rsidRPr="00CF6B59" w:rsidRDefault="00FA755B" w:rsidP="00FA755B">
      <w:pPr>
        <w:tabs>
          <w:tab w:val="left" w:pos="993"/>
          <w:tab w:val="left" w:pos="1134"/>
        </w:tabs>
        <w:spacing w:after="0" w:line="276" w:lineRule="auto"/>
        <w:jc w:val="both"/>
        <w:rPr>
          <w:rFonts w:ascii="Calibri" w:eastAsia="Times New Roman" w:hAnsi="Calibri" w:cs="Calibri"/>
          <w14:ligatures w14:val="none"/>
        </w:rPr>
      </w:pPr>
    </w:p>
    <w:p w14:paraId="47C985DC" w14:textId="77777777" w:rsidR="00FA755B" w:rsidRPr="00CF6B59" w:rsidRDefault="00FA755B" w:rsidP="00FA755B">
      <w:pPr>
        <w:tabs>
          <w:tab w:val="left" w:pos="993"/>
          <w:tab w:val="left" w:pos="1134"/>
        </w:tabs>
        <w:spacing w:after="0" w:line="276" w:lineRule="auto"/>
        <w:jc w:val="both"/>
        <w:rPr>
          <w:rFonts w:ascii="Calibri" w:eastAsia="Times New Roman" w:hAnsi="Calibri" w:cs="Calibri"/>
          <w14:ligatures w14:val="none"/>
        </w:rPr>
      </w:pPr>
      <w:r w:rsidRPr="00CF6B59">
        <w:rPr>
          <w:rFonts w:ascii="Calibri" w:eastAsia="Times New Roman" w:hAnsi="Calibri" w:cs="Calibri"/>
          <w14:ligatures w14:val="none"/>
        </w:rPr>
        <w:t>(3) Ako se pojedina radnja u postupku jednostavne nabave provede drukčije od pravila utvrđenih ovim Pravilnikom zbog žurnosti, tehničkih razloga ili drugih opravdanih okolnosti, razlozi za takvo postupanje moraju biti pisano obrazloženi i priloženi dokumentaciji postupka.</w:t>
      </w:r>
    </w:p>
    <w:p w14:paraId="19213246" w14:textId="77777777" w:rsidR="00FA755B" w:rsidRPr="00CF6B59" w:rsidRDefault="00FA755B" w:rsidP="00FA755B">
      <w:pPr>
        <w:tabs>
          <w:tab w:val="left" w:pos="993"/>
          <w:tab w:val="left" w:pos="1134"/>
        </w:tabs>
        <w:spacing w:after="0" w:line="276" w:lineRule="auto"/>
        <w:jc w:val="both"/>
        <w:rPr>
          <w:rFonts w:ascii="Calibri" w:eastAsia="Times New Roman" w:hAnsi="Calibri" w:cs="Calibri"/>
          <w14:ligatures w14:val="none"/>
        </w:rPr>
      </w:pPr>
    </w:p>
    <w:p w14:paraId="299269BE" w14:textId="77777777" w:rsidR="00FA755B" w:rsidRPr="00CF6B59" w:rsidRDefault="00FA755B" w:rsidP="00FA755B">
      <w:pPr>
        <w:tabs>
          <w:tab w:val="left" w:pos="993"/>
          <w:tab w:val="left" w:pos="1134"/>
        </w:tabs>
        <w:spacing w:after="0" w:line="276" w:lineRule="auto"/>
        <w:jc w:val="both"/>
        <w:rPr>
          <w:rFonts w:ascii="Calibri" w:eastAsia="Times New Roman" w:hAnsi="Calibri" w:cs="Calibri"/>
          <w:b/>
          <w:bCs/>
          <w:kern w:val="0"/>
          <w14:ligatures w14:val="none"/>
        </w:rPr>
      </w:pPr>
      <w:r w:rsidRPr="00CF6B59">
        <w:rPr>
          <w:rFonts w:ascii="Calibri" w:eastAsia="Times New Roman" w:hAnsi="Calibri" w:cs="Calibri"/>
          <w14:ligatures w14:val="none"/>
        </w:rPr>
        <w:t>(4) Dokumentacija o postupcima jednostavne nabave čuva se sukladno propisima kojima se uređuje uredsko poslovanje te internim aktima Naručitelja o upravljanju dokumentarnim i arhivskim gradivom.</w:t>
      </w:r>
    </w:p>
    <w:p w14:paraId="70EF6E58" w14:textId="77777777" w:rsidR="00FA755B" w:rsidRPr="00CF6B59" w:rsidRDefault="00FA755B" w:rsidP="00FA755B">
      <w:pPr>
        <w:tabs>
          <w:tab w:val="left" w:pos="993"/>
          <w:tab w:val="left" w:pos="1134"/>
        </w:tabs>
        <w:spacing w:after="0" w:line="276" w:lineRule="auto"/>
        <w:jc w:val="both"/>
        <w:rPr>
          <w:rFonts w:ascii="Calibri" w:eastAsia="Times New Roman" w:hAnsi="Calibri" w:cs="Calibri"/>
          <w:kern w:val="0"/>
          <w14:ligatures w14:val="none"/>
        </w:rPr>
      </w:pPr>
    </w:p>
    <w:p w14:paraId="2C691B62" w14:textId="77777777" w:rsidR="00FA755B" w:rsidRPr="00CF6B59" w:rsidRDefault="00FA755B" w:rsidP="00FA755B">
      <w:pPr>
        <w:tabs>
          <w:tab w:val="left" w:pos="993"/>
          <w:tab w:val="left" w:pos="1134"/>
        </w:tabs>
        <w:spacing w:after="0" w:line="276" w:lineRule="auto"/>
        <w:rPr>
          <w:rFonts w:ascii="Calibri" w:eastAsia="Times New Roman" w:hAnsi="Calibri" w:cs="Calibri"/>
          <w:b/>
          <w:kern w:val="0"/>
          <w14:ligatures w14:val="none"/>
        </w:rPr>
      </w:pPr>
      <w:r w:rsidRPr="00CF6B59">
        <w:rPr>
          <w:rFonts w:ascii="Calibri" w:eastAsia="Times New Roman" w:hAnsi="Calibri" w:cs="Calibri"/>
          <w:b/>
          <w:kern w:val="0"/>
          <w14:ligatures w14:val="none"/>
        </w:rPr>
        <w:t>PRIJELAZNE I ZAVRŠNE ODREDBE</w:t>
      </w:r>
    </w:p>
    <w:p w14:paraId="574C4A5A" w14:textId="77777777" w:rsidR="00FA755B" w:rsidRPr="00CF6B59" w:rsidRDefault="00FA755B" w:rsidP="00FA755B">
      <w:pPr>
        <w:tabs>
          <w:tab w:val="left" w:pos="993"/>
          <w:tab w:val="left" w:pos="1134"/>
        </w:tabs>
        <w:spacing w:after="0" w:line="276" w:lineRule="auto"/>
        <w:jc w:val="center"/>
        <w:rPr>
          <w:rFonts w:ascii="Calibri" w:eastAsia="Times New Roman" w:hAnsi="Calibri" w:cs="Calibri"/>
          <w:b/>
          <w:kern w:val="0"/>
          <w14:ligatures w14:val="none"/>
        </w:rPr>
      </w:pPr>
    </w:p>
    <w:p w14:paraId="24CD510A" w14:textId="77777777" w:rsidR="00FA755B" w:rsidRPr="00CF6B59" w:rsidRDefault="00FA755B" w:rsidP="00FA755B">
      <w:pPr>
        <w:tabs>
          <w:tab w:val="left" w:pos="993"/>
          <w:tab w:val="left" w:pos="1134"/>
        </w:tabs>
        <w:spacing w:after="0" w:line="276" w:lineRule="auto"/>
        <w:jc w:val="center"/>
        <w:rPr>
          <w:rFonts w:ascii="Calibri" w:eastAsia="Times New Roman" w:hAnsi="Calibri" w:cs="Calibri"/>
          <w:b/>
          <w:kern w:val="0"/>
          <w14:ligatures w14:val="none"/>
        </w:rPr>
      </w:pPr>
      <w:r w:rsidRPr="00CF6B59">
        <w:rPr>
          <w:rFonts w:ascii="Calibri" w:eastAsia="Times New Roman" w:hAnsi="Calibri" w:cs="Calibri"/>
          <w:b/>
          <w:kern w:val="0"/>
          <w14:ligatures w14:val="none"/>
        </w:rPr>
        <w:t>Članak 20.</w:t>
      </w:r>
    </w:p>
    <w:p w14:paraId="73AAA726" w14:textId="77777777" w:rsidR="00FA755B" w:rsidRPr="00CF6B59" w:rsidRDefault="00FA755B" w:rsidP="00FA755B">
      <w:pPr>
        <w:tabs>
          <w:tab w:val="left" w:pos="993"/>
        </w:tabs>
        <w:spacing w:after="0" w:line="276" w:lineRule="auto"/>
        <w:jc w:val="both"/>
        <w:rPr>
          <w:rFonts w:ascii="Calibri" w:eastAsia="Times New Roman" w:hAnsi="Calibri" w:cs="Calibri"/>
          <w:b/>
          <w:kern w:val="0"/>
          <w14:ligatures w14:val="none"/>
        </w:rPr>
      </w:pPr>
    </w:p>
    <w:p w14:paraId="74DB57AF" w14:textId="77777777" w:rsidR="00FA755B" w:rsidRPr="00CF6B59" w:rsidRDefault="00FA755B" w:rsidP="00FA755B">
      <w:pPr>
        <w:tabs>
          <w:tab w:val="left" w:pos="993"/>
        </w:tabs>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Na sve što nije regulirano ovim pravilnikom Naručitelj će na odgovarajući način primjenjivati važeće odredbe Zakona o javnoj nabavi.</w:t>
      </w:r>
    </w:p>
    <w:p w14:paraId="1DBFD095" w14:textId="77777777" w:rsidR="00FA755B" w:rsidRPr="00CF6B59" w:rsidRDefault="00FA755B" w:rsidP="00FA755B">
      <w:pPr>
        <w:tabs>
          <w:tab w:val="left" w:pos="993"/>
          <w:tab w:val="left" w:pos="1134"/>
        </w:tabs>
        <w:spacing w:after="0" w:line="276" w:lineRule="auto"/>
        <w:jc w:val="both"/>
        <w:rPr>
          <w:rFonts w:ascii="Calibri" w:eastAsia="Times New Roman" w:hAnsi="Calibri" w:cs="Calibri"/>
          <w:kern w:val="0"/>
          <w14:ligatures w14:val="none"/>
        </w:rPr>
      </w:pPr>
    </w:p>
    <w:p w14:paraId="62B1AF48" w14:textId="77777777" w:rsidR="00FA755B" w:rsidRPr="00CF6B59" w:rsidRDefault="00FA755B" w:rsidP="00FA755B">
      <w:pPr>
        <w:spacing w:after="0" w:line="276" w:lineRule="auto"/>
        <w:jc w:val="center"/>
        <w:rPr>
          <w:rFonts w:ascii="Calibri" w:eastAsia="Times New Roman" w:hAnsi="Calibri" w:cs="Calibri"/>
          <w:b/>
          <w:bCs/>
          <w:kern w:val="0"/>
          <w14:ligatures w14:val="none"/>
        </w:rPr>
      </w:pPr>
      <w:r w:rsidRPr="00CF6B59">
        <w:rPr>
          <w:rFonts w:ascii="Calibri" w:eastAsia="Times New Roman" w:hAnsi="Calibri" w:cs="Calibri"/>
          <w:b/>
          <w:bCs/>
          <w:kern w:val="0"/>
          <w14:ligatures w14:val="none"/>
        </w:rPr>
        <w:t>Članak 21.</w:t>
      </w:r>
    </w:p>
    <w:p w14:paraId="559E3E1D" w14:textId="77777777" w:rsidR="00FA755B" w:rsidRPr="00CF6B59" w:rsidRDefault="00FA755B" w:rsidP="00FA755B">
      <w:pPr>
        <w:spacing w:after="0" w:line="276" w:lineRule="auto"/>
        <w:jc w:val="center"/>
        <w:rPr>
          <w:rFonts w:ascii="Calibri" w:eastAsia="Times New Roman" w:hAnsi="Calibri" w:cs="Calibri"/>
          <w:b/>
          <w:bCs/>
          <w:kern w:val="0"/>
          <w14:ligatures w14:val="none"/>
        </w:rPr>
      </w:pPr>
    </w:p>
    <w:p w14:paraId="32C1BA06" w14:textId="6A94634C"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(1) Stupanjem na snagu ovog Pravilnika prestaje važiti </w:t>
      </w:r>
      <w:r w:rsidRPr="00CF6B59">
        <w:rPr>
          <w:rFonts w:ascii="Calibri" w:eastAsia="Times New Roman" w:hAnsi="Calibri" w:cs="Calibri"/>
          <w14:ligatures w14:val="none"/>
        </w:rPr>
        <w:t xml:space="preserve">Pravilnik o provedbi postupaka jednostavne nabave KLASA: </w:t>
      </w:r>
      <w:r w:rsidR="007A6551" w:rsidRPr="00CF6B59">
        <w:rPr>
          <w:rFonts w:ascii="Calibri" w:eastAsia="Times New Roman" w:hAnsi="Calibri" w:cs="Calibri"/>
          <w14:ligatures w14:val="none"/>
        </w:rPr>
        <w:t>007</w:t>
      </w:r>
      <w:r w:rsidRPr="00CF6B59">
        <w:rPr>
          <w:rFonts w:ascii="Calibri" w:eastAsia="Times New Roman" w:hAnsi="Calibri" w:cs="Calibri"/>
          <w14:ligatures w14:val="none"/>
        </w:rPr>
        <w:t>-0</w:t>
      </w:r>
      <w:r w:rsidR="007A6551" w:rsidRPr="00CF6B59">
        <w:rPr>
          <w:rFonts w:ascii="Calibri" w:eastAsia="Times New Roman" w:hAnsi="Calibri" w:cs="Calibri"/>
          <w14:ligatures w14:val="none"/>
        </w:rPr>
        <w:t>4</w:t>
      </w:r>
      <w:r w:rsidRPr="00CF6B59">
        <w:rPr>
          <w:rFonts w:ascii="Calibri" w:eastAsia="Times New Roman" w:hAnsi="Calibri" w:cs="Calibri"/>
          <w14:ligatures w14:val="none"/>
        </w:rPr>
        <w:t>/2</w:t>
      </w:r>
      <w:r w:rsidR="007A6551" w:rsidRPr="00CF6B59">
        <w:rPr>
          <w:rFonts w:ascii="Calibri" w:eastAsia="Times New Roman" w:hAnsi="Calibri" w:cs="Calibri"/>
          <w14:ligatures w14:val="none"/>
        </w:rPr>
        <w:t>3</w:t>
      </w:r>
      <w:r w:rsidRPr="00CF6B59">
        <w:rPr>
          <w:rFonts w:ascii="Calibri" w:eastAsia="Times New Roman" w:hAnsi="Calibri" w:cs="Calibri"/>
          <w14:ligatures w14:val="none"/>
        </w:rPr>
        <w:t>-01/</w:t>
      </w:r>
      <w:r w:rsidR="007A6551" w:rsidRPr="00CF6B59">
        <w:rPr>
          <w:rFonts w:ascii="Calibri" w:eastAsia="Times New Roman" w:hAnsi="Calibri" w:cs="Calibri"/>
          <w14:ligatures w14:val="none"/>
        </w:rPr>
        <w:t>34</w:t>
      </w:r>
      <w:r w:rsidRPr="00CF6B59">
        <w:rPr>
          <w:rFonts w:ascii="Calibri" w:eastAsia="Times New Roman" w:hAnsi="Calibri" w:cs="Calibri"/>
          <w14:ligatures w14:val="none"/>
        </w:rPr>
        <w:t>, URBROJ: 2140-01-24-</w:t>
      </w:r>
      <w:r w:rsidR="007A6551" w:rsidRPr="00CF6B59">
        <w:rPr>
          <w:rFonts w:ascii="Calibri" w:eastAsia="Times New Roman" w:hAnsi="Calibri" w:cs="Calibri"/>
          <w14:ligatures w14:val="none"/>
        </w:rPr>
        <w:t>2</w:t>
      </w:r>
      <w:r w:rsidRPr="00CF6B59">
        <w:rPr>
          <w:rFonts w:ascii="Calibri" w:eastAsia="Times New Roman" w:hAnsi="Calibri" w:cs="Calibri"/>
          <w14:ligatures w14:val="none"/>
        </w:rPr>
        <w:t xml:space="preserve"> od </w:t>
      </w:r>
      <w:r w:rsidR="007A6551" w:rsidRPr="00CF6B59">
        <w:rPr>
          <w:rFonts w:ascii="Calibri" w:eastAsia="Times New Roman" w:hAnsi="Calibri" w:cs="Calibri"/>
          <w14:ligatures w14:val="none"/>
        </w:rPr>
        <w:t>11. ožujka</w:t>
      </w:r>
      <w:r w:rsidRPr="00CF6B59">
        <w:rPr>
          <w:rFonts w:ascii="Calibri" w:eastAsia="Times New Roman" w:hAnsi="Calibri" w:cs="Calibri"/>
          <w14:ligatures w14:val="none"/>
        </w:rPr>
        <w:t xml:space="preserve"> 2024. godine</w:t>
      </w:r>
      <w:r w:rsidR="00A30413">
        <w:rPr>
          <w:rFonts w:ascii="Calibri" w:eastAsia="Times New Roman" w:hAnsi="Calibri" w:cs="Calibri"/>
          <w14:ligatures w14:val="none"/>
        </w:rPr>
        <w:t>.</w:t>
      </w:r>
    </w:p>
    <w:p w14:paraId="4D0A49B4" w14:textId="77777777" w:rsidR="00FA755B" w:rsidRPr="00CF6B59" w:rsidRDefault="00FA755B" w:rsidP="00FA755B">
      <w:pPr>
        <w:spacing w:after="0" w:line="276" w:lineRule="auto"/>
        <w:jc w:val="both"/>
        <w:rPr>
          <w:rFonts w:ascii="Calibri" w:eastAsia="Times New Roman" w:hAnsi="Calibri" w:cs="Calibri"/>
          <w:kern w:val="0"/>
          <w14:ligatures w14:val="none"/>
        </w:rPr>
      </w:pPr>
    </w:p>
    <w:p w14:paraId="1EBA49D9" w14:textId="77777777" w:rsidR="00FA755B" w:rsidRPr="00CF6B59" w:rsidRDefault="00FA755B" w:rsidP="00FA755B">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(2) Postupci jednostavne nabave započeti do 31. kolovoza 2026. godine, dovršiti će se prema odredbama Pravilnika koji je bio na snazi u vrijeme njihova pokretanja.</w:t>
      </w:r>
    </w:p>
    <w:p w14:paraId="6BAFB9EF" w14:textId="77777777" w:rsidR="00FA755B" w:rsidRPr="00CF6B59" w:rsidRDefault="00FA755B" w:rsidP="00FA755B">
      <w:pPr>
        <w:spacing w:after="0" w:line="276" w:lineRule="auto"/>
        <w:jc w:val="center"/>
        <w:rPr>
          <w:rFonts w:ascii="Calibri" w:eastAsia="Times New Roman" w:hAnsi="Calibri" w:cs="Calibri"/>
          <w:b/>
          <w:bCs/>
          <w:kern w:val="0"/>
          <w14:ligatures w14:val="none"/>
        </w:rPr>
      </w:pPr>
    </w:p>
    <w:p w14:paraId="4F7CF731" w14:textId="77777777" w:rsidR="00FA755B" w:rsidRPr="00CF6B59" w:rsidRDefault="00FA755B" w:rsidP="00FA755B">
      <w:pPr>
        <w:spacing w:after="0" w:line="276" w:lineRule="auto"/>
        <w:jc w:val="center"/>
        <w:rPr>
          <w:rFonts w:ascii="Calibri" w:eastAsia="Times New Roman" w:hAnsi="Calibri" w:cs="Calibri"/>
          <w:b/>
          <w:bCs/>
          <w:kern w:val="0"/>
          <w14:ligatures w14:val="none"/>
        </w:rPr>
      </w:pPr>
      <w:r w:rsidRPr="00CF6B59">
        <w:rPr>
          <w:rFonts w:ascii="Calibri" w:eastAsia="Times New Roman" w:hAnsi="Calibri" w:cs="Calibri"/>
          <w:b/>
          <w:bCs/>
          <w:kern w:val="0"/>
          <w14:ligatures w14:val="none"/>
        </w:rPr>
        <w:t>Članak 22.</w:t>
      </w:r>
    </w:p>
    <w:p w14:paraId="0823E5E6" w14:textId="77777777" w:rsidR="00FA755B" w:rsidRPr="00CF6B59" w:rsidRDefault="00FA755B" w:rsidP="00FA755B">
      <w:pPr>
        <w:spacing w:after="0" w:line="276" w:lineRule="auto"/>
        <w:jc w:val="center"/>
        <w:rPr>
          <w:rFonts w:ascii="Calibri" w:eastAsia="Times New Roman" w:hAnsi="Calibri" w:cs="Calibri"/>
          <w:b/>
          <w:bCs/>
          <w:kern w:val="0"/>
          <w14:ligatures w14:val="none"/>
        </w:rPr>
      </w:pPr>
    </w:p>
    <w:p w14:paraId="0A816E88" w14:textId="0BFA0C59" w:rsidR="007A6551" w:rsidRPr="00CF6B59" w:rsidRDefault="00FA755B" w:rsidP="003900B7">
      <w:pPr>
        <w:spacing w:after="0" w:line="276" w:lineRule="auto"/>
        <w:jc w:val="both"/>
        <w:rPr>
          <w:rFonts w:ascii="Calibri" w:eastAsia="Times New Roman" w:hAnsi="Calibri" w:cs="Calibri"/>
          <w:kern w:val="0"/>
          <w14:ligatures w14:val="none"/>
        </w:rPr>
      </w:pPr>
      <w:r w:rsidRPr="00CF6B59">
        <w:rPr>
          <w:rFonts w:ascii="Calibri" w:eastAsia="Times New Roman" w:hAnsi="Calibri" w:cs="Calibri"/>
          <w:kern w:val="0"/>
          <w14:ligatures w14:val="none"/>
        </w:rPr>
        <w:t xml:space="preserve">(1) Ovaj Pravilnik stupa na snagu prvog dana od dana objave </w:t>
      </w:r>
      <w:r w:rsidR="003900B7" w:rsidRPr="00CF6B59">
        <w:rPr>
          <w:rFonts w:ascii="Calibri" w:eastAsia="Times New Roman" w:hAnsi="Calibri" w:cs="Calibri"/>
          <w:kern w:val="0"/>
          <w14:ligatures w14:val="none"/>
        </w:rPr>
        <w:t xml:space="preserve">na </w:t>
      </w:r>
      <w:r w:rsidR="007A6551" w:rsidRPr="00CF6B59">
        <w:rPr>
          <w:rFonts w:ascii="Calibri" w:eastAsia="Times New Roman" w:hAnsi="Calibri" w:cs="Calibri"/>
          <w:color w:val="000000"/>
          <w:kern w:val="0"/>
          <w:lang w:eastAsia="hr-HR"/>
          <w14:ligatures w14:val="none"/>
        </w:rPr>
        <w:t xml:space="preserve">internetskim stranicama </w:t>
      </w:r>
      <w:r w:rsidR="00A30413">
        <w:rPr>
          <w:rFonts w:ascii="Calibri" w:eastAsia="Times New Roman" w:hAnsi="Calibri" w:cs="Calibri"/>
          <w:color w:val="000000"/>
          <w:kern w:val="0"/>
          <w:lang w:eastAsia="hr-HR"/>
          <w14:ligatures w14:val="none"/>
        </w:rPr>
        <w:t xml:space="preserve">Srednje škole Oroslavje </w:t>
      </w:r>
      <w:r w:rsidR="00260AB4" w:rsidRPr="00CF6B59">
        <w:rPr>
          <w:rFonts w:ascii="Calibri" w:eastAsia="Times New Roman" w:hAnsi="Calibri" w:cs="Calibri"/>
          <w:color w:val="000000"/>
          <w:kern w:val="0"/>
          <w:lang w:eastAsia="hr-HR"/>
          <w14:ligatures w14:val="none"/>
        </w:rPr>
        <w:t xml:space="preserve">i </w:t>
      </w:r>
      <w:r w:rsidR="00260AB4" w:rsidRPr="00CF6B59">
        <w:rPr>
          <w:rFonts w:ascii="Calibri" w:eastAsia="Times New Roman" w:hAnsi="Calibri" w:cs="Calibri"/>
          <w:kern w:val="0"/>
          <w14:ligatures w14:val="none"/>
        </w:rPr>
        <w:t xml:space="preserve">  objavljuje se u EOJN RH.</w:t>
      </w:r>
    </w:p>
    <w:p w14:paraId="227A1274" w14:textId="77777777" w:rsidR="007A6551" w:rsidRPr="00CF6B59" w:rsidRDefault="007A6551" w:rsidP="007A6551">
      <w:pPr>
        <w:spacing w:after="0" w:line="240" w:lineRule="auto"/>
        <w:rPr>
          <w:rFonts w:ascii="Calibri" w:eastAsia="Times New Roman" w:hAnsi="Calibri" w:cs="Calibri"/>
          <w:color w:val="000000"/>
          <w:kern w:val="0"/>
          <w:lang w:eastAsia="hr-HR"/>
          <w14:ligatures w14:val="none"/>
        </w:rPr>
      </w:pPr>
    </w:p>
    <w:p w14:paraId="4022A4B6" w14:textId="4BB2562F" w:rsidR="007A6551" w:rsidRPr="00CF6B59" w:rsidRDefault="007A6551" w:rsidP="007A6551">
      <w:pPr>
        <w:spacing w:after="0" w:line="240" w:lineRule="auto"/>
        <w:rPr>
          <w:rFonts w:ascii="Calibri" w:eastAsia="Times New Roman" w:hAnsi="Calibri" w:cs="Calibri"/>
          <w:color w:val="000000"/>
          <w:kern w:val="0"/>
          <w:lang w:eastAsia="hr-HR"/>
          <w14:ligatures w14:val="none"/>
        </w:rPr>
      </w:pPr>
    </w:p>
    <w:p w14:paraId="3871A67F" w14:textId="77777777" w:rsidR="007A6551" w:rsidRPr="00CF6B59" w:rsidRDefault="007A6551" w:rsidP="007A6551">
      <w:pPr>
        <w:spacing w:after="0" w:line="240" w:lineRule="auto"/>
        <w:rPr>
          <w:rFonts w:ascii="Calibri" w:eastAsia="Times New Roman" w:hAnsi="Calibri" w:cs="Calibri"/>
          <w:color w:val="000000"/>
          <w:kern w:val="0"/>
          <w:lang w:eastAsia="hr-HR"/>
          <w14:ligatures w14:val="none"/>
        </w:rPr>
      </w:pPr>
    </w:p>
    <w:p w14:paraId="7B0D1779" w14:textId="311AB6A2" w:rsidR="007A6551" w:rsidRPr="00CF6B59" w:rsidRDefault="007A6551" w:rsidP="007A6551">
      <w:pPr>
        <w:spacing w:after="0" w:line="240" w:lineRule="auto"/>
        <w:rPr>
          <w:rFonts w:ascii="Calibri" w:eastAsia="Times New Roman" w:hAnsi="Calibri" w:cs="Calibri"/>
          <w:color w:val="000000"/>
          <w:kern w:val="0"/>
          <w:lang w:eastAsia="hr-HR"/>
          <w14:ligatures w14:val="none"/>
        </w:rPr>
      </w:pPr>
      <w:r w:rsidRPr="00CF6B59">
        <w:rPr>
          <w:rFonts w:ascii="Calibri" w:eastAsia="Times New Roman" w:hAnsi="Calibri" w:cs="Calibri"/>
          <w:color w:val="000000"/>
          <w:kern w:val="0"/>
          <w:lang w:eastAsia="hr-HR"/>
          <w14:ligatures w14:val="none"/>
        </w:rPr>
        <w:t>KLASA:</w:t>
      </w:r>
    </w:p>
    <w:p w14:paraId="404A65C8" w14:textId="0FBF231A" w:rsidR="007A6551" w:rsidRPr="00CF6B59" w:rsidRDefault="007A6551" w:rsidP="007A6551">
      <w:pPr>
        <w:spacing w:after="0" w:line="240" w:lineRule="auto"/>
        <w:rPr>
          <w:rFonts w:ascii="Calibri" w:eastAsia="Times New Roman" w:hAnsi="Calibri" w:cs="Calibri"/>
          <w:color w:val="000000"/>
          <w:kern w:val="0"/>
          <w:lang w:eastAsia="hr-HR"/>
          <w14:ligatures w14:val="none"/>
        </w:rPr>
      </w:pPr>
      <w:r w:rsidRPr="00CF6B59">
        <w:rPr>
          <w:rFonts w:ascii="Calibri" w:eastAsia="Times New Roman" w:hAnsi="Calibri" w:cs="Calibri"/>
          <w:color w:val="000000"/>
          <w:kern w:val="0"/>
          <w:lang w:eastAsia="hr-HR"/>
          <w14:ligatures w14:val="none"/>
        </w:rPr>
        <w:t>UR.BR</w:t>
      </w:r>
      <w:r w:rsidR="00CF6B59">
        <w:rPr>
          <w:rFonts w:ascii="Calibri" w:eastAsia="Times New Roman" w:hAnsi="Calibri" w:cs="Calibri"/>
          <w:color w:val="000000"/>
          <w:kern w:val="0"/>
          <w:lang w:eastAsia="hr-HR"/>
          <w14:ligatures w14:val="none"/>
        </w:rPr>
        <w:t>0J</w:t>
      </w:r>
      <w:r w:rsidRPr="00CF6B59">
        <w:rPr>
          <w:rFonts w:ascii="Calibri" w:eastAsia="Times New Roman" w:hAnsi="Calibri" w:cs="Calibri"/>
          <w:color w:val="000000"/>
          <w:kern w:val="0"/>
          <w:lang w:eastAsia="hr-HR"/>
          <w14:ligatures w14:val="none"/>
        </w:rPr>
        <w:t xml:space="preserve">: </w:t>
      </w:r>
    </w:p>
    <w:p w14:paraId="012F87FF" w14:textId="32FBB66E" w:rsidR="007A6551" w:rsidRPr="00CF6B59" w:rsidRDefault="007A6551" w:rsidP="007A6551">
      <w:pPr>
        <w:spacing w:after="0" w:line="240" w:lineRule="auto"/>
        <w:rPr>
          <w:rFonts w:ascii="Calibri" w:eastAsia="Times New Roman" w:hAnsi="Calibri" w:cs="Calibri"/>
          <w:color w:val="000000"/>
          <w:kern w:val="0"/>
          <w:lang w:eastAsia="hr-HR"/>
          <w14:ligatures w14:val="none"/>
        </w:rPr>
      </w:pPr>
      <w:r w:rsidRPr="00CF6B59">
        <w:rPr>
          <w:rFonts w:ascii="Calibri" w:eastAsia="Times New Roman" w:hAnsi="Calibri" w:cs="Calibri"/>
          <w:color w:val="000000"/>
          <w:kern w:val="0"/>
          <w:lang w:eastAsia="hr-HR"/>
          <w14:ligatures w14:val="none"/>
        </w:rPr>
        <w:t xml:space="preserve">Oroslavje, </w:t>
      </w:r>
    </w:p>
    <w:p w14:paraId="1780E90D" w14:textId="77777777" w:rsidR="007A6551" w:rsidRPr="00CF6B59" w:rsidRDefault="007A6551" w:rsidP="007A6551">
      <w:pPr>
        <w:spacing w:after="0" w:line="240" w:lineRule="auto"/>
        <w:rPr>
          <w:rFonts w:ascii="Calibri" w:eastAsia="Times New Roman" w:hAnsi="Calibri" w:cs="Calibri"/>
          <w:color w:val="000000"/>
          <w:kern w:val="0"/>
          <w:lang w:eastAsia="hr-HR"/>
          <w14:ligatures w14:val="none"/>
        </w:rPr>
      </w:pPr>
    </w:p>
    <w:p w14:paraId="47796008" w14:textId="0AAC0CA6" w:rsidR="007A6551" w:rsidRPr="00CF6B59" w:rsidRDefault="007A6551" w:rsidP="007A6551">
      <w:pPr>
        <w:spacing w:after="0" w:line="240" w:lineRule="auto"/>
        <w:rPr>
          <w:rFonts w:ascii="Calibri" w:eastAsia="Times New Roman" w:hAnsi="Calibri" w:cs="Calibri"/>
          <w:color w:val="000000"/>
          <w:kern w:val="0"/>
          <w:lang w:eastAsia="hr-HR"/>
          <w14:ligatures w14:val="none"/>
        </w:rPr>
      </w:pPr>
      <w:r w:rsidRPr="00CF6B59">
        <w:rPr>
          <w:rFonts w:ascii="Calibri" w:eastAsia="Times New Roman" w:hAnsi="Calibri" w:cs="Calibri"/>
          <w:color w:val="000000"/>
          <w:kern w:val="0"/>
          <w:lang w:eastAsia="hr-HR"/>
          <w14:ligatures w14:val="none"/>
        </w:rPr>
        <w:tab/>
      </w:r>
      <w:r w:rsidRPr="00CF6B59">
        <w:rPr>
          <w:rFonts w:ascii="Calibri" w:eastAsia="Times New Roman" w:hAnsi="Calibri" w:cs="Calibri"/>
          <w:color w:val="000000"/>
          <w:kern w:val="0"/>
          <w:lang w:eastAsia="hr-HR"/>
          <w14:ligatures w14:val="none"/>
        </w:rPr>
        <w:tab/>
      </w:r>
      <w:r w:rsidRPr="00CF6B59">
        <w:rPr>
          <w:rFonts w:ascii="Calibri" w:eastAsia="Times New Roman" w:hAnsi="Calibri" w:cs="Calibri"/>
          <w:color w:val="000000"/>
          <w:kern w:val="0"/>
          <w:lang w:eastAsia="hr-HR"/>
          <w14:ligatures w14:val="none"/>
        </w:rPr>
        <w:tab/>
      </w:r>
      <w:r w:rsidRPr="00CF6B59">
        <w:rPr>
          <w:rFonts w:ascii="Calibri" w:eastAsia="Times New Roman" w:hAnsi="Calibri" w:cs="Calibri"/>
          <w:color w:val="000000"/>
          <w:kern w:val="0"/>
          <w:lang w:eastAsia="hr-HR"/>
          <w14:ligatures w14:val="none"/>
        </w:rPr>
        <w:tab/>
      </w:r>
      <w:r w:rsidRPr="00CF6B59">
        <w:rPr>
          <w:rFonts w:ascii="Calibri" w:eastAsia="Times New Roman" w:hAnsi="Calibri" w:cs="Calibri"/>
          <w:color w:val="000000"/>
          <w:kern w:val="0"/>
          <w:lang w:eastAsia="hr-HR"/>
          <w14:ligatures w14:val="none"/>
        </w:rPr>
        <w:tab/>
        <w:t xml:space="preserve">           </w:t>
      </w:r>
      <w:r w:rsidR="00260AB4" w:rsidRPr="00CF6B59">
        <w:rPr>
          <w:rFonts w:ascii="Calibri" w:eastAsia="Times New Roman" w:hAnsi="Calibri" w:cs="Calibri"/>
          <w:color w:val="000000"/>
          <w:kern w:val="0"/>
          <w:lang w:eastAsia="hr-HR"/>
          <w14:ligatures w14:val="none"/>
        </w:rPr>
        <w:t xml:space="preserve">               </w:t>
      </w:r>
      <w:r w:rsidRPr="00CF6B59">
        <w:rPr>
          <w:rFonts w:ascii="Calibri" w:eastAsia="Times New Roman" w:hAnsi="Calibri" w:cs="Calibri"/>
          <w:color w:val="000000"/>
          <w:kern w:val="0"/>
          <w:lang w:eastAsia="hr-HR"/>
          <w14:ligatures w14:val="none"/>
        </w:rPr>
        <w:t xml:space="preserve"> PREDSJEDNICA ŠKOLSKOG ODBORA:</w:t>
      </w:r>
    </w:p>
    <w:p w14:paraId="1665DCC0" w14:textId="77777777" w:rsidR="007A6551" w:rsidRPr="00CF6B59" w:rsidRDefault="007A6551" w:rsidP="007A6551">
      <w:pPr>
        <w:spacing w:after="0" w:line="240" w:lineRule="auto"/>
        <w:rPr>
          <w:rFonts w:ascii="Calibri" w:eastAsia="Times New Roman" w:hAnsi="Calibri" w:cs="Calibri"/>
          <w:color w:val="000000"/>
          <w:kern w:val="0"/>
          <w:lang w:eastAsia="hr-HR"/>
          <w14:ligatures w14:val="none"/>
        </w:rPr>
      </w:pPr>
    </w:p>
    <w:p w14:paraId="5CD278A1" w14:textId="571CE953" w:rsidR="007A6551" w:rsidRPr="00CF6B59" w:rsidRDefault="007A6551" w:rsidP="007A6551">
      <w:pPr>
        <w:spacing w:after="0" w:line="240" w:lineRule="auto"/>
        <w:rPr>
          <w:rFonts w:ascii="Calibri" w:eastAsia="Times New Roman" w:hAnsi="Calibri" w:cs="Calibri"/>
          <w:color w:val="000000"/>
          <w:kern w:val="0"/>
          <w:lang w:eastAsia="hr-HR"/>
          <w14:ligatures w14:val="none"/>
        </w:rPr>
      </w:pPr>
      <w:r w:rsidRPr="00CF6B59">
        <w:rPr>
          <w:rFonts w:ascii="Calibri" w:eastAsia="Times New Roman" w:hAnsi="Calibri" w:cs="Calibri"/>
          <w:color w:val="000000"/>
          <w:kern w:val="0"/>
          <w:lang w:eastAsia="hr-HR"/>
          <w14:ligatures w14:val="none"/>
        </w:rPr>
        <w:tab/>
      </w:r>
      <w:r w:rsidRPr="00CF6B59">
        <w:rPr>
          <w:rFonts w:ascii="Calibri" w:eastAsia="Times New Roman" w:hAnsi="Calibri" w:cs="Calibri"/>
          <w:color w:val="000000"/>
          <w:kern w:val="0"/>
          <w:lang w:eastAsia="hr-HR"/>
          <w14:ligatures w14:val="none"/>
        </w:rPr>
        <w:tab/>
      </w:r>
      <w:r w:rsidRPr="00CF6B59">
        <w:rPr>
          <w:rFonts w:ascii="Calibri" w:eastAsia="Times New Roman" w:hAnsi="Calibri" w:cs="Calibri"/>
          <w:color w:val="000000"/>
          <w:kern w:val="0"/>
          <w:lang w:eastAsia="hr-HR"/>
          <w14:ligatures w14:val="none"/>
        </w:rPr>
        <w:tab/>
      </w:r>
      <w:r w:rsidRPr="00CF6B59">
        <w:rPr>
          <w:rFonts w:ascii="Calibri" w:eastAsia="Times New Roman" w:hAnsi="Calibri" w:cs="Calibri"/>
          <w:color w:val="000000"/>
          <w:kern w:val="0"/>
          <w:lang w:eastAsia="hr-HR"/>
          <w14:ligatures w14:val="none"/>
        </w:rPr>
        <w:tab/>
      </w:r>
      <w:r w:rsidRPr="00CF6B59">
        <w:rPr>
          <w:rFonts w:ascii="Calibri" w:eastAsia="Times New Roman" w:hAnsi="Calibri" w:cs="Calibri"/>
          <w:color w:val="000000"/>
          <w:kern w:val="0"/>
          <w:lang w:eastAsia="hr-HR"/>
          <w14:ligatures w14:val="none"/>
        </w:rPr>
        <w:tab/>
      </w:r>
      <w:r w:rsidRPr="00CF6B59">
        <w:rPr>
          <w:rFonts w:ascii="Calibri" w:eastAsia="Times New Roman" w:hAnsi="Calibri" w:cs="Calibri"/>
          <w:color w:val="000000"/>
          <w:kern w:val="0"/>
          <w:lang w:eastAsia="hr-HR"/>
          <w14:ligatures w14:val="none"/>
        </w:rPr>
        <w:tab/>
        <w:t xml:space="preserve">              Marija Banožić Aličević</w:t>
      </w:r>
      <w:r w:rsidR="00AE07A8">
        <w:rPr>
          <w:rFonts w:ascii="Calibri" w:eastAsia="Times New Roman" w:hAnsi="Calibri" w:cs="Calibri"/>
          <w:color w:val="000000"/>
          <w:kern w:val="0"/>
          <w:lang w:eastAsia="hr-HR"/>
          <w14:ligatures w14:val="none"/>
        </w:rPr>
        <w:t>,  prof.</w:t>
      </w:r>
    </w:p>
    <w:p w14:paraId="116AB240" w14:textId="77777777" w:rsidR="007A6551" w:rsidRPr="00CF6B59" w:rsidRDefault="007A6551" w:rsidP="007A6551">
      <w:pPr>
        <w:spacing w:after="0" w:line="240" w:lineRule="auto"/>
        <w:rPr>
          <w:rFonts w:ascii="Calibri" w:eastAsia="Times New Roman" w:hAnsi="Calibri" w:cs="Calibri"/>
          <w:color w:val="000000"/>
          <w:kern w:val="0"/>
          <w:lang w:eastAsia="hr-HR"/>
          <w14:ligatures w14:val="none"/>
        </w:rPr>
      </w:pPr>
    </w:p>
    <w:p w14:paraId="4544FB18" w14:textId="77777777" w:rsidR="007A6551" w:rsidRPr="00CF6B59" w:rsidRDefault="007A6551" w:rsidP="007A6551">
      <w:pPr>
        <w:spacing w:after="0" w:line="240" w:lineRule="auto"/>
        <w:rPr>
          <w:rFonts w:ascii="Calibri" w:eastAsia="Times New Roman" w:hAnsi="Calibri" w:cs="Calibri"/>
          <w:color w:val="000000"/>
          <w:kern w:val="0"/>
          <w:lang w:eastAsia="hr-HR"/>
          <w14:ligatures w14:val="none"/>
        </w:rPr>
      </w:pPr>
    </w:p>
    <w:p w14:paraId="0261AA41" w14:textId="77777777" w:rsidR="007A6551" w:rsidRPr="00CF6B59" w:rsidRDefault="007A6551" w:rsidP="007A6551">
      <w:pPr>
        <w:spacing w:after="0" w:line="240" w:lineRule="auto"/>
        <w:rPr>
          <w:rFonts w:ascii="Calibri" w:eastAsia="Times New Roman" w:hAnsi="Calibri" w:cs="Calibri"/>
          <w:color w:val="000000"/>
          <w:kern w:val="0"/>
          <w:lang w:eastAsia="hr-HR"/>
          <w14:ligatures w14:val="none"/>
        </w:rPr>
      </w:pPr>
    </w:p>
    <w:p w14:paraId="02F29F9E" w14:textId="77777777" w:rsidR="00287760" w:rsidRPr="00CF6B59" w:rsidRDefault="00287760">
      <w:pPr>
        <w:rPr>
          <w:rFonts w:ascii="Calibri" w:hAnsi="Calibri" w:cs="Calibri"/>
        </w:rPr>
      </w:pPr>
    </w:p>
    <w:sectPr w:rsidR="00287760" w:rsidRPr="00CF6B59" w:rsidSect="00FA755B">
      <w:headerReference w:type="default" r:id="rId7"/>
      <w:pgSz w:w="11906" w:h="16838" w:code="9"/>
      <w:pgMar w:top="1134" w:right="1274" w:bottom="993" w:left="1276" w:header="709" w:footer="709" w:gutter="0"/>
      <w:paperSrc w:first="1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44AE9" w14:textId="77777777" w:rsidR="00CE6C70" w:rsidRDefault="00CE6C70">
      <w:pPr>
        <w:spacing w:after="0" w:line="240" w:lineRule="auto"/>
      </w:pPr>
      <w:r>
        <w:separator/>
      </w:r>
    </w:p>
  </w:endnote>
  <w:endnote w:type="continuationSeparator" w:id="0">
    <w:p w14:paraId="4BF3BB1D" w14:textId="77777777" w:rsidR="00CE6C70" w:rsidRDefault="00CE6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6D7F9" w14:textId="77777777" w:rsidR="00CE6C70" w:rsidRDefault="00CE6C70">
      <w:pPr>
        <w:spacing w:after="0" w:line="240" w:lineRule="auto"/>
      </w:pPr>
      <w:r>
        <w:separator/>
      </w:r>
    </w:p>
  </w:footnote>
  <w:footnote w:type="continuationSeparator" w:id="0">
    <w:p w14:paraId="43C238D5" w14:textId="77777777" w:rsidR="00CE6C70" w:rsidRDefault="00CE6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05DF8" w14:textId="77777777" w:rsidR="00C1389D" w:rsidRDefault="00C1389D" w:rsidP="00DE1EC7">
    <w:pPr>
      <w:pStyle w:val="Zaglavlj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456E6"/>
    <w:multiLevelType w:val="hybridMultilevel"/>
    <w:tmpl w:val="C0ECD1A2"/>
    <w:lvl w:ilvl="0" w:tplc="EAD47EB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1552C28"/>
    <w:multiLevelType w:val="hybridMultilevel"/>
    <w:tmpl w:val="FFFFFFFF"/>
    <w:lvl w:ilvl="0" w:tplc="041A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AB08EF"/>
    <w:multiLevelType w:val="hybridMultilevel"/>
    <w:tmpl w:val="FFFFFFFF"/>
    <w:lvl w:ilvl="0" w:tplc="884C5DA4">
      <w:start w:val="1"/>
      <w:numFmt w:val="bullet"/>
      <w:lvlText w:val="-"/>
      <w:lvlJc w:val="left"/>
      <w:pPr>
        <w:ind w:left="720" w:hanging="360"/>
      </w:pPr>
      <w:rPr>
        <w:rFonts w:ascii="Times New Roman" w:eastAsia="Times New Roman" w:hAnsi="Times New Roman"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2A36EA4"/>
    <w:multiLevelType w:val="hybridMultilevel"/>
    <w:tmpl w:val="9488C156"/>
    <w:lvl w:ilvl="0" w:tplc="4F4EE2F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38063A9"/>
    <w:multiLevelType w:val="hybridMultilevel"/>
    <w:tmpl w:val="FFFFFFFF"/>
    <w:lvl w:ilvl="0" w:tplc="041A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8C5F27"/>
    <w:multiLevelType w:val="hybridMultilevel"/>
    <w:tmpl w:val="FFFFFFFF"/>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6" w15:restartNumberingAfterBreak="0">
    <w:nsid w:val="67086DB2"/>
    <w:multiLevelType w:val="hybridMultilevel"/>
    <w:tmpl w:val="8D38FED4"/>
    <w:lvl w:ilvl="0" w:tplc="AEC43A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6BD21E38"/>
    <w:multiLevelType w:val="hybridMultilevel"/>
    <w:tmpl w:val="8A88E95C"/>
    <w:lvl w:ilvl="0" w:tplc="9ED014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878324498">
    <w:abstractNumId w:val="1"/>
  </w:num>
  <w:num w:numId="2" w16cid:durableId="647199794">
    <w:abstractNumId w:val="4"/>
  </w:num>
  <w:num w:numId="3" w16cid:durableId="745958198">
    <w:abstractNumId w:val="5"/>
  </w:num>
  <w:num w:numId="4" w16cid:durableId="903373899">
    <w:abstractNumId w:val="2"/>
  </w:num>
  <w:num w:numId="5" w16cid:durableId="41294773">
    <w:abstractNumId w:val="3"/>
  </w:num>
  <w:num w:numId="6" w16cid:durableId="918297586">
    <w:abstractNumId w:val="7"/>
  </w:num>
  <w:num w:numId="7" w16cid:durableId="424621098">
    <w:abstractNumId w:val="0"/>
  </w:num>
  <w:num w:numId="8" w16cid:durableId="4507860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55B"/>
    <w:rsid w:val="00020A8A"/>
    <w:rsid w:val="000C170C"/>
    <w:rsid w:val="00111CB2"/>
    <w:rsid w:val="00134EED"/>
    <w:rsid w:val="001654E5"/>
    <w:rsid w:val="00260AB4"/>
    <w:rsid w:val="00287760"/>
    <w:rsid w:val="002F0A16"/>
    <w:rsid w:val="00341DFC"/>
    <w:rsid w:val="0034339B"/>
    <w:rsid w:val="003900B7"/>
    <w:rsid w:val="003B5F55"/>
    <w:rsid w:val="004309E8"/>
    <w:rsid w:val="0044211F"/>
    <w:rsid w:val="00516DF1"/>
    <w:rsid w:val="005B0B8C"/>
    <w:rsid w:val="005E7E98"/>
    <w:rsid w:val="005F1B26"/>
    <w:rsid w:val="00646412"/>
    <w:rsid w:val="00706275"/>
    <w:rsid w:val="007661A3"/>
    <w:rsid w:val="00796C4B"/>
    <w:rsid w:val="007A6551"/>
    <w:rsid w:val="007C43AA"/>
    <w:rsid w:val="007F47BE"/>
    <w:rsid w:val="00860196"/>
    <w:rsid w:val="00864E3E"/>
    <w:rsid w:val="00A021F4"/>
    <w:rsid w:val="00A30413"/>
    <w:rsid w:val="00A739A5"/>
    <w:rsid w:val="00A83983"/>
    <w:rsid w:val="00A918B9"/>
    <w:rsid w:val="00AD457E"/>
    <w:rsid w:val="00AE07A8"/>
    <w:rsid w:val="00B60E2C"/>
    <w:rsid w:val="00C1389D"/>
    <w:rsid w:val="00C901FB"/>
    <w:rsid w:val="00CC7551"/>
    <w:rsid w:val="00CE6C70"/>
    <w:rsid w:val="00CF6B59"/>
    <w:rsid w:val="00E50DC4"/>
    <w:rsid w:val="00EA1DFF"/>
    <w:rsid w:val="00F40101"/>
    <w:rsid w:val="00FA755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C4043"/>
  <w15:chartTrackingRefBased/>
  <w15:docId w15:val="{D35154C7-5A93-4E42-AC84-76CAB4C53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FA75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FA75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FA755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FA755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FA755B"/>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FA755B"/>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A755B"/>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A755B"/>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A755B"/>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A755B"/>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FA755B"/>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FA755B"/>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FA755B"/>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FA755B"/>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FA755B"/>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A755B"/>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A755B"/>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A755B"/>
    <w:rPr>
      <w:rFonts w:eastAsiaTheme="majorEastAsia" w:cstheme="majorBidi"/>
      <w:color w:val="272727" w:themeColor="text1" w:themeTint="D8"/>
    </w:rPr>
  </w:style>
  <w:style w:type="paragraph" w:styleId="Naslov">
    <w:name w:val="Title"/>
    <w:basedOn w:val="Normal"/>
    <w:next w:val="Normal"/>
    <w:link w:val="NaslovChar"/>
    <w:uiPriority w:val="10"/>
    <w:qFormat/>
    <w:rsid w:val="00FA75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A755B"/>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A755B"/>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A755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A755B"/>
    <w:pPr>
      <w:spacing w:before="160"/>
      <w:jc w:val="center"/>
    </w:pPr>
    <w:rPr>
      <w:i/>
      <w:iCs/>
      <w:color w:val="404040" w:themeColor="text1" w:themeTint="BF"/>
    </w:rPr>
  </w:style>
  <w:style w:type="character" w:customStyle="1" w:styleId="CitatChar">
    <w:name w:val="Citat Char"/>
    <w:basedOn w:val="Zadanifontodlomka"/>
    <w:link w:val="Citat"/>
    <w:uiPriority w:val="29"/>
    <w:rsid w:val="00FA755B"/>
    <w:rPr>
      <w:i/>
      <w:iCs/>
      <w:color w:val="404040" w:themeColor="text1" w:themeTint="BF"/>
    </w:rPr>
  </w:style>
  <w:style w:type="paragraph" w:styleId="Odlomakpopisa">
    <w:name w:val="List Paragraph"/>
    <w:basedOn w:val="Normal"/>
    <w:uiPriority w:val="34"/>
    <w:qFormat/>
    <w:rsid w:val="00FA755B"/>
    <w:pPr>
      <w:ind w:left="720"/>
      <w:contextualSpacing/>
    </w:pPr>
  </w:style>
  <w:style w:type="character" w:styleId="Jakoisticanje">
    <w:name w:val="Intense Emphasis"/>
    <w:basedOn w:val="Zadanifontodlomka"/>
    <w:uiPriority w:val="21"/>
    <w:qFormat/>
    <w:rsid w:val="00FA755B"/>
    <w:rPr>
      <w:i/>
      <w:iCs/>
      <w:color w:val="0F4761" w:themeColor="accent1" w:themeShade="BF"/>
    </w:rPr>
  </w:style>
  <w:style w:type="paragraph" w:styleId="Naglaencitat">
    <w:name w:val="Intense Quote"/>
    <w:basedOn w:val="Normal"/>
    <w:next w:val="Normal"/>
    <w:link w:val="NaglaencitatChar"/>
    <w:uiPriority w:val="30"/>
    <w:qFormat/>
    <w:rsid w:val="00FA75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FA755B"/>
    <w:rPr>
      <w:i/>
      <w:iCs/>
      <w:color w:val="0F4761" w:themeColor="accent1" w:themeShade="BF"/>
    </w:rPr>
  </w:style>
  <w:style w:type="character" w:styleId="Istaknutareferenca">
    <w:name w:val="Intense Reference"/>
    <w:basedOn w:val="Zadanifontodlomka"/>
    <w:uiPriority w:val="32"/>
    <w:qFormat/>
    <w:rsid w:val="00FA755B"/>
    <w:rPr>
      <w:b/>
      <w:bCs/>
      <w:smallCaps/>
      <w:color w:val="0F4761" w:themeColor="accent1" w:themeShade="BF"/>
      <w:spacing w:val="5"/>
    </w:rPr>
  </w:style>
  <w:style w:type="paragraph" w:styleId="Zaglavlje">
    <w:name w:val="header"/>
    <w:basedOn w:val="Normal"/>
    <w:link w:val="ZaglavljeChar"/>
    <w:uiPriority w:val="99"/>
    <w:semiHidden/>
    <w:unhideWhenUsed/>
    <w:rsid w:val="00FA755B"/>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FA7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299</TotalTime>
  <Pages>13</Pages>
  <Words>4705</Words>
  <Characters>26819</Characters>
  <Application>Microsoft Office Word</Application>
  <DocSecurity>0</DocSecurity>
  <Lines>223</Lines>
  <Paragraphs>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Tršinski Veverec</dc:creator>
  <cp:keywords/>
  <dc:description/>
  <cp:lastModifiedBy>Barbara Tršinski Veverec</cp:lastModifiedBy>
  <cp:revision>12</cp:revision>
  <dcterms:created xsi:type="dcterms:W3CDTF">2026-07-28T08:30:00Z</dcterms:created>
  <dcterms:modified xsi:type="dcterms:W3CDTF">2026-07-31T08:50:00Z</dcterms:modified>
</cp:coreProperties>
</file>